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2EA1" w14:textId="77777777" w:rsidR="0010717A" w:rsidRDefault="0010717A">
      <w:pPr>
        <w:rPr>
          <w:rFonts w:asciiTheme="majorHAnsi" w:eastAsia="Calibri" w:hAnsiTheme="majorHAnsi" w:cstheme="majorBidi"/>
          <w:color w:val="365F91" w:themeColor="accent1" w:themeShade="BF"/>
          <w:sz w:val="26"/>
          <w:szCs w:val="26"/>
        </w:rPr>
      </w:pPr>
    </w:p>
    <w:p w14:paraId="413DBA38" w14:textId="77777777" w:rsidR="0063728E" w:rsidRPr="00585A3A" w:rsidRDefault="00B5544E" w:rsidP="0063728E">
      <w:pPr>
        <w:rPr>
          <w:rFonts w:ascii="Century Gothic" w:hAnsi="Century Gothic"/>
          <w:sz w:val="18"/>
          <w:szCs w:val="18"/>
        </w:rPr>
      </w:pPr>
      <w:r w:rsidRPr="00585A3A">
        <w:rPr>
          <w:rFonts w:ascii="Century Gothic" w:hAnsi="Century Gothic"/>
          <w:sz w:val="18"/>
          <w:szCs w:val="18"/>
        </w:rPr>
        <w:t>DM/KT/542-2</w:t>
      </w:r>
      <w:r w:rsidR="0063728E" w:rsidRPr="00585A3A">
        <w:rPr>
          <w:rFonts w:ascii="Century Gothic" w:hAnsi="Century Gothic"/>
          <w:sz w:val="18"/>
          <w:szCs w:val="18"/>
        </w:rPr>
        <w:t>/</w:t>
      </w:r>
      <w:r w:rsidR="00D73886">
        <w:rPr>
          <w:rFonts w:ascii="Century Gothic" w:hAnsi="Century Gothic"/>
          <w:sz w:val="18"/>
          <w:szCs w:val="18"/>
        </w:rPr>
        <w:t>63</w:t>
      </w:r>
      <w:r w:rsidR="002B52C7" w:rsidRPr="00585A3A">
        <w:rPr>
          <w:rFonts w:ascii="Century Gothic" w:hAnsi="Century Gothic"/>
          <w:sz w:val="18"/>
          <w:szCs w:val="18"/>
        </w:rPr>
        <w:t>/2</w:t>
      </w:r>
      <w:r w:rsidRPr="00585A3A">
        <w:rPr>
          <w:rFonts w:ascii="Century Gothic" w:hAnsi="Century Gothic"/>
          <w:sz w:val="18"/>
          <w:szCs w:val="18"/>
        </w:rPr>
        <w:t>1</w:t>
      </w:r>
      <w:r w:rsidR="0063728E" w:rsidRPr="00585A3A">
        <w:rPr>
          <w:rFonts w:ascii="Century Gothic" w:hAnsi="Century Gothic"/>
          <w:sz w:val="18"/>
          <w:szCs w:val="18"/>
        </w:rPr>
        <w:t>/</w:t>
      </w:r>
      <w:r w:rsidR="00D73886">
        <w:rPr>
          <w:rFonts w:ascii="Century Gothic" w:hAnsi="Century Gothic"/>
          <w:sz w:val="18"/>
          <w:szCs w:val="18"/>
        </w:rPr>
        <w:t>MKW</w:t>
      </w:r>
    </w:p>
    <w:p w14:paraId="781DC71D" w14:textId="77777777" w:rsidR="00802E9B" w:rsidRPr="00585A3A" w:rsidRDefault="00802E9B" w:rsidP="00802E9B">
      <w:pPr>
        <w:spacing w:after="0" w:line="259" w:lineRule="auto"/>
        <w:jc w:val="center"/>
        <w:rPr>
          <w:rFonts w:ascii="Century Gothic" w:eastAsia="Calibri" w:hAnsi="Century Gothic" w:cs="Times New Roman"/>
          <w:b/>
        </w:rPr>
      </w:pPr>
      <w:r w:rsidRPr="00585A3A">
        <w:rPr>
          <w:rFonts w:ascii="Century Gothic" w:eastAsia="Calibri" w:hAnsi="Century Gothic" w:cs="Times New Roman"/>
          <w:b/>
        </w:rPr>
        <w:t xml:space="preserve">WOJEWÓDZTWO </w:t>
      </w:r>
      <w:r w:rsidR="0063728E" w:rsidRPr="00585A3A">
        <w:rPr>
          <w:rFonts w:ascii="Century Gothic" w:eastAsia="Calibri" w:hAnsi="Century Gothic" w:cs="Times New Roman"/>
          <w:b/>
        </w:rPr>
        <w:t>ŚLĄSKIE</w:t>
      </w:r>
    </w:p>
    <w:tbl>
      <w:tblPr>
        <w:tblStyle w:val="Tabela-Siatka"/>
        <w:tblW w:w="0" w:type="auto"/>
        <w:shd w:val="clear" w:color="auto" w:fill="FFFFFF" w:themeFill="background1"/>
        <w:tblLook w:val="04A0" w:firstRow="1" w:lastRow="0" w:firstColumn="1" w:lastColumn="0" w:noHBand="0" w:noVBand="1"/>
      </w:tblPr>
      <w:tblGrid>
        <w:gridCol w:w="9062"/>
      </w:tblGrid>
      <w:tr w:rsidR="00802E9B" w:rsidRPr="00585A3A" w14:paraId="3514FBDB" w14:textId="77777777" w:rsidTr="001756B3">
        <w:tc>
          <w:tcPr>
            <w:tcW w:w="9062" w:type="dxa"/>
            <w:shd w:val="clear" w:color="auto" w:fill="FFFFFF" w:themeFill="background1"/>
          </w:tcPr>
          <w:p w14:paraId="296C9C65" w14:textId="77777777" w:rsidR="00802E9B" w:rsidRPr="00585A3A" w:rsidRDefault="00802E9B" w:rsidP="001756B3">
            <w:pPr>
              <w:jc w:val="center"/>
              <w:rPr>
                <w:rFonts w:ascii="Century Gothic" w:eastAsia="Calibri" w:hAnsi="Century Gothic" w:cs="Times New Roman"/>
                <w:b/>
              </w:rPr>
            </w:pPr>
            <w:r w:rsidRPr="00585A3A">
              <w:rPr>
                <w:rFonts w:ascii="Century Gothic" w:eastAsia="Calibri" w:hAnsi="Century Gothic" w:cs="Times New Roman"/>
                <w:b/>
              </w:rPr>
              <w:t xml:space="preserve">Powiadomienie o przekroczeniu poziomu informowania </w:t>
            </w:r>
          </w:p>
          <w:p w14:paraId="46B8A815" w14:textId="77777777" w:rsidR="00802E9B" w:rsidRPr="00585A3A" w:rsidRDefault="00802E9B" w:rsidP="001756B3">
            <w:pPr>
              <w:jc w:val="center"/>
              <w:rPr>
                <w:rFonts w:ascii="Century Gothic" w:eastAsia="Calibri" w:hAnsi="Century Gothic" w:cs="Times New Roman"/>
                <w:b/>
              </w:rPr>
            </w:pPr>
            <w:r w:rsidRPr="00585A3A">
              <w:rPr>
                <w:rFonts w:ascii="Century Gothic" w:eastAsia="Calibri" w:hAnsi="Century Gothic" w:cs="Times New Roman"/>
                <w:b/>
              </w:rPr>
              <w:t>dla pyłu zawieszonego PM10 w powietrzu</w:t>
            </w:r>
          </w:p>
        </w:tc>
      </w:tr>
    </w:tbl>
    <w:p w14:paraId="010ECC51"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0"/>
        <w:gridCol w:w="6502"/>
      </w:tblGrid>
      <w:tr w:rsidR="00802E9B" w:rsidRPr="00AB45F3" w14:paraId="161F9185" w14:textId="77777777" w:rsidTr="008B45A2">
        <w:trPr>
          <w:trHeight w:val="401"/>
        </w:trPr>
        <w:tc>
          <w:tcPr>
            <w:tcW w:w="9042" w:type="dxa"/>
            <w:gridSpan w:val="2"/>
            <w:tcBorders>
              <w:top w:val="single" w:sz="12" w:space="0" w:color="auto"/>
              <w:bottom w:val="single" w:sz="12" w:space="0" w:color="auto"/>
            </w:tcBorders>
            <w:shd w:val="clear" w:color="auto" w:fill="auto"/>
            <w:vAlign w:val="center"/>
          </w:tcPr>
          <w:p w14:paraId="2FC0E50B" w14:textId="77777777" w:rsidR="00802E9B" w:rsidRPr="00585A3A" w:rsidRDefault="00802E9B" w:rsidP="00A21D3A">
            <w:pPr>
              <w:spacing w:line="276" w:lineRule="auto"/>
              <w:jc w:val="center"/>
              <w:rPr>
                <w:rFonts w:ascii="Century Gothic" w:eastAsia="Calibri" w:hAnsi="Century Gothic" w:cs="Times New Roman"/>
                <w:b/>
              </w:rPr>
            </w:pPr>
            <w:r w:rsidRPr="00585A3A">
              <w:rPr>
                <w:rFonts w:ascii="Century Gothic" w:eastAsia="Calibri" w:hAnsi="Century Gothic" w:cs="Times New Roman"/>
                <w:b/>
              </w:rPr>
              <w:t>INFORMACJE O PRZEKROCZENIU POZIOMU INFORMOWANIA</w:t>
            </w:r>
          </w:p>
        </w:tc>
      </w:tr>
      <w:tr w:rsidR="00802E9B" w:rsidRPr="00AB45F3" w14:paraId="0BF26948" w14:textId="77777777" w:rsidTr="00A21D3A">
        <w:tc>
          <w:tcPr>
            <w:tcW w:w="2540" w:type="dxa"/>
            <w:tcBorders>
              <w:top w:val="single" w:sz="12" w:space="0" w:color="auto"/>
            </w:tcBorders>
            <w:shd w:val="clear" w:color="auto" w:fill="auto"/>
            <w:vAlign w:val="center"/>
          </w:tcPr>
          <w:p w14:paraId="541E54F9"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Zagrożenie</w:t>
            </w:r>
          </w:p>
        </w:tc>
        <w:tc>
          <w:tcPr>
            <w:tcW w:w="6502" w:type="dxa"/>
            <w:tcBorders>
              <w:top w:val="single" w:sz="12" w:space="0" w:color="auto"/>
            </w:tcBorders>
            <w:shd w:val="clear" w:color="auto" w:fill="auto"/>
            <w:vAlign w:val="center"/>
          </w:tcPr>
          <w:p w14:paraId="2AAEB8C0" w14:textId="77777777" w:rsidR="00802E9B" w:rsidRPr="00585A3A" w:rsidRDefault="00802E9B" w:rsidP="00A21D3A">
            <w:pPr>
              <w:jc w:val="both"/>
              <w:rPr>
                <w:rFonts w:ascii="Century Gothic" w:eastAsia="Calibri" w:hAnsi="Century Gothic" w:cs="Times New Roman"/>
              </w:rPr>
            </w:pPr>
            <w:r w:rsidRPr="00585A3A">
              <w:rPr>
                <w:rFonts w:ascii="Century Gothic" w:eastAsia="Calibri" w:hAnsi="Century Gothic" w:cs="Times New Roman"/>
              </w:rPr>
              <w:t xml:space="preserve">Wystąpienie przekroczenia poziomu informowania </w:t>
            </w:r>
            <w:r w:rsidR="001372F6">
              <w:rPr>
                <w:rFonts w:ascii="Century Gothic" w:eastAsia="Calibri" w:hAnsi="Century Gothic" w:cs="Times New Roman"/>
              </w:rPr>
              <w:br/>
            </w:r>
            <w:r w:rsidRPr="00585A3A">
              <w:rPr>
                <w:rFonts w:ascii="Century Gothic" w:eastAsia="Calibri" w:hAnsi="Century Gothic" w:cs="Times New Roman"/>
              </w:rPr>
              <w:t>(100 µg/m</w:t>
            </w:r>
            <w:r w:rsidRPr="00585A3A">
              <w:rPr>
                <w:rFonts w:ascii="Century Gothic" w:eastAsia="Calibri" w:hAnsi="Century Gothic" w:cs="Times New Roman"/>
                <w:vertAlign w:val="superscript"/>
              </w:rPr>
              <w:t>3</w:t>
            </w:r>
            <w:r w:rsidRPr="00585A3A">
              <w:rPr>
                <w:rFonts w:ascii="Century Gothic" w:eastAsia="Calibri" w:hAnsi="Century Gothic" w:cs="Times New Roman"/>
              </w:rPr>
              <w:t>) dla pyłu zawieszonego PM10 w powietrzu.</w:t>
            </w:r>
          </w:p>
        </w:tc>
      </w:tr>
      <w:tr w:rsidR="00802E9B" w:rsidRPr="00AB45F3" w14:paraId="2EDCB2F9" w14:textId="77777777" w:rsidTr="00A21D3A">
        <w:tc>
          <w:tcPr>
            <w:tcW w:w="2540" w:type="dxa"/>
            <w:shd w:val="clear" w:color="auto" w:fill="auto"/>
            <w:vAlign w:val="center"/>
          </w:tcPr>
          <w:p w14:paraId="6DBDA63A"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Data wystąpienia</w:t>
            </w:r>
          </w:p>
        </w:tc>
        <w:tc>
          <w:tcPr>
            <w:tcW w:w="6502" w:type="dxa"/>
            <w:shd w:val="clear" w:color="auto" w:fill="auto"/>
          </w:tcPr>
          <w:p w14:paraId="1F9EEC51" w14:textId="77777777" w:rsidR="00802E9B" w:rsidRPr="00585A3A" w:rsidRDefault="00825725" w:rsidP="00A21D3A">
            <w:pPr>
              <w:rPr>
                <w:rFonts w:ascii="Century Gothic" w:eastAsia="Calibri" w:hAnsi="Century Gothic" w:cs="Times New Roman"/>
                <w:i/>
              </w:rPr>
            </w:pPr>
            <w:r>
              <w:rPr>
                <w:rFonts w:ascii="Century Gothic" w:eastAsia="Calibri" w:hAnsi="Century Gothic" w:cs="Times New Roman"/>
                <w:i/>
              </w:rPr>
              <w:t>10</w:t>
            </w:r>
            <w:r w:rsidR="00C43D01">
              <w:rPr>
                <w:rFonts w:ascii="Century Gothic" w:eastAsia="Calibri" w:hAnsi="Century Gothic" w:cs="Times New Roman"/>
                <w:i/>
              </w:rPr>
              <w:t>.03</w:t>
            </w:r>
            <w:r w:rsidR="00802E9B" w:rsidRPr="00585A3A">
              <w:rPr>
                <w:rFonts w:ascii="Century Gothic" w:eastAsia="Calibri" w:hAnsi="Century Gothic" w:cs="Times New Roman"/>
                <w:i/>
              </w:rPr>
              <w:t>.20</w:t>
            </w:r>
            <w:r w:rsidR="00843786" w:rsidRPr="00585A3A">
              <w:rPr>
                <w:rFonts w:ascii="Century Gothic" w:eastAsia="Calibri" w:hAnsi="Century Gothic" w:cs="Times New Roman"/>
                <w:i/>
              </w:rPr>
              <w:t>2</w:t>
            </w:r>
            <w:r w:rsidR="00403697">
              <w:rPr>
                <w:rFonts w:ascii="Century Gothic" w:eastAsia="Calibri" w:hAnsi="Century Gothic" w:cs="Times New Roman"/>
                <w:i/>
              </w:rPr>
              <w:t>1</w:t>
            </w:r>
            <w:r w:rsidR="00802E9B" w:rsidRPr="00585A3A">
              <w:rPr>
                <w:rFonts w:ascii="Century Gothic" w:eastAsia="Calibri" w:hAnsi="Century Gothic" w:cs="Times New Roman"/>
                <w:i/>
              </w:rPr>
              <w:t xml:space="preserve"> r.</w:t>
            </w:r>
            <w:r w:rsidR="008E16B7" w:rsidRPr="00585A3A">
              <w:rPr>
                <w:rFonts w:ascii="Century Gothic" w:eastAsia="Calibri" w:hAnsi="Century Gothic" w:cs="Times New Roman"/>
                <w:i/>
              </w:rPr>
              <w:t>(godz.00.00-24.00)</w:t>
            </w:r>
          </w:p>
        </w:tc>
      </w:tr>
      <w:tr w:rsidR="00802E9B" w:rsidRPr="00AB45F3" w14:paraId="7F3BA8E4" w14:textId="77777777" w:rsidTr="00CA1E2F">
        <w:trPr>
          <w:trHeight w:val="675"/>
        </w:trPr>
        <w:tc>
          <w:tcPr>
            <w:tcW w:w="2540" w:type="dxa"/>
            <w:shd w:val="clear" w:color="auto" w:fill="auto"/>
            <w:vAlign w:val="center"/>
          </w:tcPr>
          <w:p w14:paraId="63CAC23D"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Stężenia dobowe pyłu PM10 na stacjach</w:t>
            </w:r>
          </w:p>
        </w:tc>
        <w:tc>
          <w:tcPr>
            <w:tcW w:w="6502" w:type="dxa"/>
            <w:shd w:val="clear" w:color="auto" w:fill="auto"/>
          </w:tcPr>
          <w:p w14:paraId="748A7872" w14:textId="7F5863BB" w:rsidR="00802E9B" w:rsidRPr="002D2274" w:rsidRDefault="00802E9B" w:rsidP="00041E97">
            <w:pPr>
              <w:jc w:val="both"/>
              <w:rPr>
                <w:rFonts w:ascii="Century Gothic" w:eastAsia="Calibri" w:hAnsi="Century Gothic" w:cs="Times New Roman"/>
              </w:rPr>
            </w:pPr>
            <w:r w:rsidRPr="00585A3A">
              <w:rPr>
                <w:rFonts w:ascii="Century Gothic" w:eastAsia="Calibri" w:hAnsi="Century Gothic" w:cs="Times New Roman"/>
              </w:rPr>
              <w:t xml:space="preserve">Przekroczenie poziomu informowania wystąpiło na </w:t>
            </w:r>
            <w:r w:rsidR="00825725">
              <w:rPr>
                <w:rFonts w:ascii="Century Gothic" w:eastAsia="Calibri" w:hAnsi="Century Gothic" w:cs="Times New Roman"/>
              </w:rPr>
              <w:t>stac</w:t>
            </w:r>
            <w:r w:rsidR="006231F3">
              <w:rPr>
                <w:rFonts w:ascii="Century Gothic" w:eastAsia="Calibri" w:hAnsi="Century Gothic" w:cs="Times New Roman"/>
              </w:rPr>
              <w:t xml:space="preserve">ji </w:t>
            </w:r>
            <w:r w:rsidR="008661EB">
              <w:rPr>
                <w:rFonts w:ascii="Century Gothic" w:eastAsia="Calibri" w:hAnsi="Century Gothic" w:cs="Times New Roman"/>
              </w:rPr>
              <w:br/>
            </w:r>
            <w:r w:rsidR="006231F3">
              <w:rPr>
                <w:rFonts w:ascii="Century Gothic" w:eastAsia="Calibri" w:hAnsi="Century Gothic" w:cs="Times New Roman"/>
              </w:rPr>
              <w:t xml:space="preserve">w </w:t>
            </w:r>
            <w:r w:rsidR="00825725">
              <w:rPr>
                <w:rFonts w:ascii="Century Gothic" w:eastAsia="Calibri" w:hAnsi="Century Gothic" w:cs="Times New Roman"/>
                <w:i/>
                <w:iCs/>
              </w:rPr>
              <w:t xml:space="preserve">Raciborzu </w:t>
            </w:r>
            <w:r w:rsidR="00837443" w:rsidRPr="00585A3A">
              <w:rPr>
                <w:rFonts w:ascii="Century Gothic" w:eastAsia="Calibri" w:hAnsi="Century Gothic" w:cs="Times New Roman"/>
                <w:i/>
                <w:iCs/>
              </w:rPr>
              <w:t>(1</w:t>
            </w:r>
            <w:r w:rsidR="00825725">
              <w:rPr>
                <w:rFonts w:ascii="Century Gothic" w:eastAsia="Calibri" w:hAnsi="Century Gothic" w:cs="Times New Roman"/>
                <w:i/>
                <w:iCs/>
              </w:rPr>
              <w:t xml:space="preserve">05 </w:t>
            </w:r>
            <w:r w:rsidR="00837443" w:rsidRPr="00585A3A">
              <w:rPr>
                <w:rFonts w:ascii="Century Gothic" w:eastAsia="Calibri" w:hAnsi="Century Gothic" w:cs="Times New Roman"/>
                <w:i/>
                <w:iCs/>
              </w:rPr>
              <w:t>µg/m</w:t>
            </w:r>
            <w:r w:rsidR="00837443" w:rsidRPr="00585A3A">
              <w:rPr>
                <w:rFonts w:ascii="Century Gothic" w:eastAsia="Calibri" w:hAnsi="Century Gothic" w:cs="Times New Roman"/>
                <w:i/>
                <w:iCs/>
                <w:vertAlign w:val="superscript"/>
              </w:rPr>
              <w:t>3</w:t>
            </w:r>
            <w:r w:rsidR="00837443" w:rsidRPr="00585A3A">
              <w:rPr>
                <w:rFonts w:ascii="Century Gothic" w:eastAsia="Calibri" w:hAnsi="Century Gothic" w:cs="Times New Roman"/>
                <w:i/>
                <w:iCs/>
              </w:rPr>
              <w:t>)</w:t>
            </w:r>
            <w:r w:rsidR="00837443">
              <w:rPr>
                <w:rFonts w:ascii="Century Gothic" w:eastAsia="Calibri" w:hAnsi="Century Gothic" w:cs="Times New Roman"/>
                <w:i/>
                <w:iCs/>
              </w:rPr>
              <w:t>.</w:t>
            </w:r>
          </w:p>
        </w:tc>
      </w:tr>
      <w:tr w:rsidR="00802E9B" w:rsidRPr="00785539" w14:paraId="237032C9" w14:textId="77777777" w:rsidTr="00CA1E2F">
        <w:trPr>
          <w:trHeight w:val="844"/>
        </w:trPr>
        <w:tc>
          <w:tcPr>
            <w:tcW w:w="2540" w:type="dxa"/>
            <w:shd w:val="clear" w:color="auto" w:fill="auto"/>
            <w:vAlign w:val="center"/>
          </w:tcPr>
          <w:p w14:paraId="2ECB4038"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Obszar przekroczenia</w:t>
            </w:r>
          </w:p>
        </w:tc>
        <w:tc>
          <w:tcPr>
            <w:tcW w:w="6502" w:type="dxa"/>
            <w:shd w:val="clear" w:color="auto" w:fill="auto"/>
          </w:tcPr>
          <w:p w14:paraId="466B74E4" w14:textId="77777777" w:rsidR="00802E9B" w:rsidRPr="00E51E6A" w:rsidRDefault="00802E9B" w:rsidP="0087673D">
            <w:pPr>
              <w:jc w:val="both"/>
              <w:rPr>
                <w:rFonts w:ascii="Century Gothic" w:eastAsia="Calibri" w:hAnsi="Century Gothic" w:cs="Times New Roman"/>
                <w:bCs/>
                <w:iCs/>
              </w:rPr>
            </w:pPr>
            <w:r w:rsidRPr="00585A3A">
              <w:rPr>
                <w:rFonts w:ascii="Century Gothic" w:eastAsia="Calibri" w:hAnsi="Century Gothic" w:cs="Times New Roman"/>
                <w:iCs/>
              </w:rPr>
              <w:t>Obszar przekroczeń poziomu informowania</w:t>
            </w:r>
            <w:r w:rsidR="00596CB9" w:rsidRPr="00585A3A">
              <w:rPr>
                <w:rFonts w:ascii="Century Gothic" w:eastAsia="Calibri" w:hAnsi="Century Gothic" w:cs="Times New Roman"/>
                <w:iCs/>
              </w:rPr>
              <w:t xml:space="preserve"> obejmował</w:t>
            </w:r>
            <w:r w:rsidR="00596CB9" w:rsidRPr="00B3188A">
              <w:rPr>
                <w:rFonts w:ascii="Century Gothic" w:eastAsia="Calibri" w:hAnsi="Century Gothic" w:cs="Times New Roman"/>
                <w:bCs/>
                <w:iCs/>
              </w:rPr>
              <w:t>:</w:t>
            </w:r>
            <w:r w:rsidR="006231F3">
              <w:rPr>
                <w:rFonts w:ascii="Century Gothic" w:eastAsia="Calibri" w:hAnsi="Century Gothic" w:cs="Times New Roman"/>
                <w:b/>
                <w:iCs/>
              </w:rPr>
              <w:t xml:space="preserve"> powiat raciborski</w:t>
            </w:r>
            <w:r w:rsidR="00E51E6A">
              <w:rPr>
                <w:rFonts w:ascii="Century Gothic" w:eastAsia="Calibri" w:hAnsi="Century Gothic" w:cs="Times New Roman"/>
                <w:b/>
                <w:bCs/>
                <w:iCs/>
              </w:rPr>
              <w:t>.</w:t>
            </w:r>
          </w:p>
        </w:tc>
      </w:tr>
      <w:tr w:rsidR="0040519C" w:rsidRPr="00AB45F3" w14:paraId="6D52EA50" w14:textId="77777777" w:rsidTr="00A21D3A">
        <w:tc>
          <w:tcPr>
            <w:tcW w:w="2540" w:type="dxa"/>
            <w:shd w:val="clear" w:color="auto" w:fill="auto"/>
            <w:vAlign w:val="center"/>
          </w:tcPr>
          <w:p w14:paraId="22590856" w14:textId="77777777" w:rsidR="0040519C" w:rsidRPr="00585A3A" w:rsidRDefault="0040519C" w:rsidP="00A21D3A">
            <w:pPr>
              <w:rPr>
                <w:rFonts w:ascii="Century Gothic" w:eastAsia="Calibri" w:hAnsi="Century Gothic" w:cs="Times New Roman"/>
                <w:b/>
              </w:rPr>
            </w:pPr>
            <w:r w:rsidRPr="00585A3A">
              <w:rPr>
                <w:rFonts w:ascii="Century Gothic" w:eastAsia="Calibri" w:hAnsi="Century Gothic" w:cs="Times New Roman"/>
                <w:b/>
              </w:rPr>
              <w:t>Ludność narażona</w:t>
            </w:r>
          </w:p>
        </w:tc>
        <w:tc>
          <w:tcPr>
            <w:tcW w:w="6502" w:type="dxa"/>
            <w:shd w:val="clear" w:color="auto" w:fill="auto"/>
          </w:tcPr>
          <w:p w14:paraId="4CA19160" w14:textId="77777777" w:rsidR="0040519C" w:rsidRPr="00585A3A" w:rsidRDefault="0040519C" w:rsidP="00AB5039">
            <w:pPr>
              <w:jc w:val="both"/>
              <w:rPr>
                <w:rFonts w:ascii="Century Gothic" w:eastAsia="Calibri" w:hAnsi="Century Gothic" w:cs="Times New Roman"/>
                <w:iCs/>
              </w:rPr>
            </w:pPr>
            <w:r w:rsidRPr="00585A3A">
              <w:rPr>
                <w:rFonts w:ascii="Century Gothic" w:eastAsia="Calibri" w:hAnsi="Century Gothic" w:cs="Times New Roman"/>
                <w:iCs/>
              </w:rPr>
              <w:t>Liczba mieszkańców obszaru, na którym wystąpiło przekroczenie poziomu informowania:</w:t>
            </w:r>
            <w:r w:rsidR="006231F3">
              <w:rPr>
                <w:rFonts w:ascii="Century Gothic" w:eastAsia="Calibri" w:hAnsi="Century Gothic" w:cs="Times New Roman"/>
                <w:iCs/>
              </w:rPr>
              <w:t xml:space="preserve"> 108 211</w:t>
            </w:r>
            <w:r w:rsidR="00183AFD" w:rsidRPr="00572C78">
              <w:rPr>
                <w:rFonts w:ascii="Century Gothic" w:eastAsia="Calibri" w:hAnsi="Century Gothic" w:cs="Times New Roman"/>
                <w:i/>
              </w:rPr>
              <w:t>os</w:t>
            </w:r>
            <w:r w:rsidR="00837443">
              <w:rPr>
                <w:rFonts w:ascii="Century Gothic" w:eastAsia="Calibri" w:hAnsi="Century Gothic" w:cs="Times New Roman"/>
                <w:i/>
              </w:rPr>
              <w:t>ób</w:t>
            </w:r>
            <w:r w:rsidR="005D4C02" w:rsidRPr="00585A3A">
              <w:rPr>
                <w:rFonts w:ascii="Century Gothic" w:eastAsia="Calibri" w:hAnsi="Century Gothic" w:cs="Times New Roman"/>
                <w:i/>
              </w:rPr>
              <w:t>.</w:t>
            </w:r>
          </w:p>
        </w:tc>
      </w:tr>
      <w:tr w:rsidR="00802E9B" w:rsidRPr="00AB45F3" w14:paraId="0FA0058B" w14:textId="77777777" w:rsidTr="00A21D3A">
        <w:tc>
          <w:tcPr>
            <w:tcW w:w="2540" w:type="dxa"/>
            <w:shd w:val="clear" w:color="auto" w:fill="auto"/>
            <w:vAlign w:val="center"/>
          </w:tcPr>
          <w:p w14:paraId="20F3E21F"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 xml:space="preserve">Przyczyny </w:t>
            </w:r>
          </w:p>
        </w:tc>
        <w:tc>
          <w:tcPr>
            <w:tcW w:w="6502" w:type="dxa"/>
            <w:shd w:val="clear" w:color="auto" w:fill="auto"/>
            <w:vAlign w:val="center"/>
          </w:tcPr>
          <w:p w14:paraId="473677D5" w14:textId="46EB5115" w:rsidR="00802E9B" w:rsidRPr="00585A3A" w:rsidRDefault="00802E9B" w:rsidP="00A21D3A">
            <w:pPr>
              <w:adjustRightInd w:val="0"/>
              <w:jc w:val="both"/>
              <w:rPr>
                <w:rFonts w:ascii="Century Gothic" w:eastAsia="Calibri" w:hAnsi="Century Gothic" w:cs="Times New Roman"/>
              </w:rPr>
            </w:pPr>
            <w:r w:rsidRPr="00585A3A">
              <w:rPr>
                <w:rFonts w:ascii="Century Gothic" w:eastAsia="Calibri" w:hAnsi="Century Gothic" w:cs="Times New Roman"/>
                <w:i/>
              </w:rPr>
              <w:t>Warunki meteorologiczne utrudniające rozprzestrzenianie się zanieczyszczeń w sytuacji wzmożonej emisji z sektora bytowo-komunalnego</w:t>
            </w:r>
            <w:r w:rsidR="008661EB">
              <w:rPr>
                <w:rFonts w:ascii="Century Gothic" w:eastAsia="Calibri" w:hAnsi="Century Gothic" w:cs="Times New Roman"/>
                <w:i/>
              </w:rPr>
              <w:t>.</w:t>
            </w:r>
          </w:p>
        </w:tc>
      </w:tr>
    </w:tbl>
    <w:p w14:paraId="09014CD6"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802E9B" w:rsidRPr="00AB45F3" w14:paraId="5CCB3B17" w14:textId="77777777" w:rsidTr="008B45A2">
        <w:trPr>
          <w:trHeight w:val="511"/>
        </w:trPr>
        <w:tc>
          <w:tcPr>
            <w:tcW w:w="9042" w:type="dxa"/>
            <w:shd w:val="clear" w:color="auto" w:fill="auto"/>
            <w:vAlign w:val="center"/>
          </w:tcPr>
          <w:p w14:paraId="11ED6F15" w14:textId="77777777" w:rsidR="00802E9B" w:rsidRPr="00585A3A" w:rsidRDefault="00802E9B" w:rsidP="00A21D3A">
            <w:pPr>
              <w:suppressAutoHyphens/>
              <w:jc w:val="center"/>
              <w:rPr>
                <w:rFonts w:ascii="Century Gothic" w:eastAsia="Times New Roman" w:hAnsi="Century Gothic" w:cs="Times New Roman"/>
                <w:b/>
                <w:lang w:bidi="en-US"/>
              </w:rPr>
            </w:pPr>
            <w:r w:rsidRPr="00585A3A">
              <w:rPr>
                <w:rFonts w:ascii="Century Gothic" w:eastAsia="Calibri" w:hAnsi="Century Gothic" w:cs="Times New Roman"/>
                <w:b/>
              </w:rPr>
              <w:t>INFORMACJE O RYZYKU PRZEKROCZENIA POZIOMU INFORMOWANIA</w:t>
            </w:r>
          </w:p>
        </w:tc>
      </w:tr>
      <w:tr w:rsidR="00802E9B" w:rsidRPr="00AB45F3" w14:paraId="4711D735" w14:textId="77777777" w:rsidTr="0015036A">
        <w:trPr>
          <w:trHeight w:val="862"/>
        </w:trPr>
        <w:tc>
          <w:tcPr>
            <w:tcW w:w="9042" w:type="dxa"/>
            <w:shd w:val="clear" w:color="auto" w:fill="auto"/>
            <w:vAlign w:val="center"/>
          </w:tcPr>
          <w:p w14:paraId="7BA6BF9D" w14:textId="2ABC4DB9" w:rsidR="00572C78" w:rsidRPr="00585A3A" w:rsidRDefault="000C6CA6" w:rsidP="000035A3">
            <w:pPr>
              <w:spacing w:after="160" w:line="259" w:lineRule="auto"/>
              <w:jc w:val="both"/>
              <w:rPr>
                <w:rFonts w:ascii="Century Gothic" w:eastAsia="Calibri" w:hAnsi="Century Gothic" w:cs="Times New Roman"/>
              </w:rPr>
            </w:pPr>
            <w:r w:rsidRPr="00585A3A">
              <w:rPr>
                <w:rFonts w:ascii="Century Gothic" w:eastAsia="Calibri" w:hAnsi="Century Gothic" w:cs="Times New Roman"/>
              </w:rPr>
              <w:t>W dni</w:t>
            </w:r>
            <w:r w:rsidR="00E771A3" w:rsidRPr="00585A3A">
              <w:rPr>
                <w:rFonts w:ascii="Century Gothic" w:eastAsia="Calibri" w:hAnsi="Century Gothic" w:cs="Times New Roman"/>
              </w:rPr>
              <w:t>u</w:t>
            </w:r>
            <w:r w:rsidR="00322A05">
              <w:rPr>
                <w:rFonts w:ascii="Century Gothic" w:eastAsia="Calibri" w:hAnsi="Century Gothic" w:cs="Times New Roman"/>
              </w:rPr>
              <w:t>11</w:t>
            </w:r>
            <w:r w:rsidR="00E11FE7">
              <w:rPr>
                <w:rFonts w:ascii="Century Gothic" w:eastAsia="Calibri" w:hAnsi="Century Gothic" w:cs="Times New Roman"/>
              </w:rPr>
              <w:t>.03</w:t>
            </w:r>
            <w:r w:rsidR="00E771A3" w:rsidRPr="00585A3A">
              <w:rPr>
                <w:rFonts w:ascii="Century Gothic" w:eastAsia="Calibri" w:hAnsi="Century Gothic" w:cs="Times New Roman"/>
              </w:rPr>
              <w:t>.</w:t>
            </w:r>
            <w:r w:rsidR="0049650E" w:rsidRPr="00585A3A">
              <w:rPr>
                <w:rFonts w:ascii="Century Gothic" w:eastAsia="Calibri" w:hAnsi="Century Gothic" w:cs="Times New Roman"/>
              </w:rPr>
              <w:t>2021</w:t>
            </w:r>
            <w:r w:rsidR="004433E1" w:rsidRPr="00585A3A">
              <w:rPr>
                <w:rFonts w:ascii="Century Gothic" w:eastAsia="Calibri" w:hAnsi="Century Gothic" w:cs="Times New Roman"/>
              </w:rPr>
              <w:t xml:space="preserve"> r</w:t>
            </w:r>
            <w:r w:rsidR="008101E6">
              <w:rPr>
                <w:rFonts w:ascii="Century Gothic" w:eastAsia="Calibri" w:hAnsi="Century Gothic" w:cs="Times New Roman"/>
              </w:rPr>
              <w:t>.</w:t>
            </w:r>
            <w:r w:rsidR="008F7BAE">
              <w:rPr>
                <w:rFonts w:ascii="Century Gothic" w:eastAsia="Calibri" w:hAnsi="Century Gothic" w:cs="Times New Roman"/>
              </w:rPr>
              <w:t xml:space="preserve"> </w:t>
            </w:r>
            <w:r w:rsidR="0015036A">
              <w:rPr>
                <w:rFonts w:ascii="Century Gothic" w:eastAsia="Calibri" w:hAnsi="Century Gothic" w:cs="Times New Roman"/>
              </w:rPr>
              <w:t xml:space="preserve">nie </w:t>
            </w:r>
            <w:r w:rsidR="009301ED" w:rsidRPr="00585A3A">
              <w:rPr>
                <w:rFonts w:ascii="Century Gothic" w:eastAsia="Calibri" w:hAnsi="Century Gothic" w:cs="Times New Roman"/>
              </w:rPr>
              <w:t xml:space="preserve">prognozuje się </w:t>
            </w:r>
            <w:r w:rsidR="004E2AE3" w:rsidRPr="00585A3A">
              <w:rPr>
                <w:rFonts w:ascii="Century Gothic" w:eastAsia="Calibri" w:hAnsi="Century Gothic" w:cs="Times New Roman"/>
              </w:rPr>
              <w:t>na ww. obsza</w:t>
            </w:r>
            <w:r w:rsidR="00E22374">
              <w:rPr>
                <w:rFonts w:ascii="Century Gothic" w:eastAsia="Calibri" w:hAnsi="Century Gothic" w:cs="Times New Roman"/>
              </w:rPr>
              <w:t>r</w:t>
            </w:r>
            <w:r w:rsidR="00466C1D">
              <w:rPr>
                <w:rFonts w:ascii="Century Gothic" w:eastAsia="Calibri" w:hAnsi="Century Gothic" w:cs="Times New Roman"/>
              </w:rPr>
              <w:t>ze</w:t>
            </w:r>
            <w:r w:rsidR="006E360A">
              <w:rPr>
                <w:rFonts w:ascii="Century Gothic" w:eastAsia="Calibri" w:hAnsi="Century Gothic" w:cs="Times New Roman"/>
              </w:rPr>
              <w:t xml:space="preserve"> </w:t>
            </w:r>
            <w:r w:rsidR="009301ED" w:rsidRPr="00585A3A">
              <w:rPr>
                <w:rFonts w:ascii="Century Gothic" w:eastAsia="Calibri" w:hAnsi="Century Gothic" w:cs="Times New Roman"/>
              </w:rPr>
              <w:t>w</w:t>
            </w:r>
            <w:r w:rsidR="00784EC2" w:rsidRPr="00585A3A">
              <w:rPr>
                <w:rFonts w:ascii="Century Gothic" w:eastAsia="Calibri" w:hAnsi="Century Gothic" w:cs="Times New Roman"/>
              </w:rPr>
              <w:t>yst</w:t>
            </w:r>
            <w:r w:rsidR="00435EF3" w:rsidRPr="00585A3A">
              <w:rPr>
                <w:rFonts w:ascii="Century Gothic" w:eastAsia="Calibri" w:hAnsi="Century Gothic" w:cs="Times New Roman"/>
              </w:rPr>
              <w:t>ą</w:t>
            </w:r>
            <w:r w:rsidR="00784EC2" w:rsidRPr="00585A3A">
              <w:rPr>
                <w:rFonts w:ascii="Century Gothic" w:eastAsia="Calibri" w:hAnsi="Century Gothic" w:cs="Times New Roman"/>
              </w:rPr>
              <w:t>pie</w:t>
            </w:r>
            <w:r w:rsidR="00435EF3" w:rsidRPr="00585A3A">
              <w:rPr>
                <w:rFonts w:ascii="Century Gothic" w:eastAsia="Calibri" w:hAnsi="Century Gothic" w:cs="Times New Roman"/>
              </w:rPr>
              <w:t xml:space="preserve">nie </w:t>
            </w:r>
            <w:r w:rsidR="009301ED" w:rsidRPr="00585A3A">
              <w:rPr>
                <w:rFonts w:ascii="Century Gothic" w:eastAsia="Calibri" w:hAnsi="Century Gothic" w:cs="Times New Roman"/>
              </w:rPr>
              <w:t xml:space="preserve">ryzyka </w:t>
            </w:r>
            <w:r w:rsidR="00784EC2" w:rsidRPr="00585A3A">
              <w:rPr>
                <w:rFonts w:ascii="Century Gothic" w:eastAsia="Calibri" w:hAnsi="Century Gothic" w:cs="Times New Roman"/>
              </w:rPr>
              <w:t>pr</w:t>
            </w:r>
            <w:r w:rsidR="004433E1" w:rsidRPr="00585A3A">
              <w:rPr>
                <w:rFonts w:ascii="Century Gothic" w:eastAsia="Calibri" w:hAnsi="Century Gothic" w:cs="Times New Roman"/>
              </w:rPr>
              <w:t xml:space="preserve">zekroczenia poziomu </w:t>
            </w:r>
            <w:r w:rsidR="00DC25E1" w:rsidRPr="00585A3A">
              <w:rPr>
                <w:rFonts w:ascii="Century Gothic" w:eastAsia="Calibri" w:hAnsi="Century Gothic" w:cs="Times New Roman"/>
              </w:rPr>
              <w:t>informowania (100 µg/m</w:t>
            </w:r>
            <w:r w:rsidR="00DC25E1" w:rsidRPr="00585A3A">
              <w:rPr>
                <w:rFonts w:ascii="Century Gothic" w:eastAsia="Calibri" w:hAnsi="Century Gothic" w:cs="Times New Roman"/>
                <w:vertAlign w:val="superscript"/>
              </w:rPr>
              <w:t>3</w:t>
            </w:r>
            <w:r w:rsidR="00DC25E1" w:rsidRPr="00585A3A">
              <w:rPr>
                <w:rFonts w:ascii="Century Gothic" w:eastAsia="Calibri" w:hAnsi="Century Gothic" w:cs="Times New Roman"/>
              </w:rPr>
              <w:t>)</w:t>
            </w:r>
            <w:r w:rsidR="00784EC2" w:rsidRPr="00585A3A">
              <w:rPr>
                <w:rFonts w:ascii="Century Gothic" w:eastAsia="Calibri" w:hAnsi="Century Gothic" w:cs="Times New Roman"/>
              </w:rPr>
              <w:t xml:space="preserve"> dla pyłu zawieszonego PM10 </w:t>
            </w:r>
            <w:r w:rsidR="00572C78">
              <w:rPr>
                <w:rFonts w:ascii="Century Gothic" w:eastAsia="Calibri" w:hAnsi="Century Gothic" w:cs="Times New Roman"/>
              </w:rPr>
              <w:br/>
            </w:r>
            <w:r w:rsidR="00784EC2" w:rsidRPr="00585A3A">
              <w:rPr>
                <w:rFonts w:ascii="Century Gothic" w:eastAsia="Calibri" w:hAnsi="Century Gothic" w:cs="Times New Roman"/>
              </w:rPr>
              <w:t>w powietrzu</w:t>
            </w:r>
            <w:r w:rsidR="008661EB">
              <w:rPr>
                <w:rFonts w:ascii="Century Gothic" w:eastAsia="Calibri" w:hAnsi="Century Gothic" w:cs="Times New Roman"/>
              </w:rPr>
              <w:t>.</w:t>
            </w:r>
            <w:r w:rsidR="00A829E1">
              <w:rPr>
                <w:rFonts w:ascii="Century Gothic" w:eastAsia="Calibri" w:hAnsi="Century Gothic" w:cs="Times New Roman"/>
              </w:rPr>
              <w:t xml:space="preserve"> </w:t>
            </w:r>
          </w:p>
        </w:tc>
      </w:tr>
    </w:tbl>
    <w:p w14:paraId="1279D8C2"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firstRow="1" w:lastRow="0" w:firstColumn="1" w:lastColumn="0" w:noHBand="0" w:noVBand="1"/>
      </w:tblPr>
      <w:tblGrid>
        <w:gridCol w:w="2086"/>
        <w:gridCol w:w="487"/>
        <w:gridCol w:w="87"/>
        <w:gridCol w:w="6382"/>
      </w:tblGrid>
      <w:tr w:rsidR="0010717A" w:rsidRPr="00F7759C" w14:paraId="4D5C4D2E" w14:textId="77777777" w:rsidTr="008B45A2">
        <w:trPr>
          <w:trHeight w:val="429"/>
        </w:trPr>
        <w:tc>
          <w:tcPr>
            <w:tcW w:w="904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77D4F69" w14:textId="77777777" w:rsidR="0010717A" w:rsidRPr="00585A3A" w:rsidRDefault="0010717A" w:rsidP="00451A70">
            <w:pPr>
              <w:adjustRightInd w:val="0"/>
              <w:jc w:val="center"/>
              <w:rPr>
                <w:rFonts w:ascii="Century Gothic" w:eastAsia="Calibri" w:hAnsi="Century Gothic" w:cs="Times New Roman"/>
                <w:b/>
              </w:rPr>
            </w:pPr>
            <w:r w:rsidRPr="00585A3A">
              <w:rPr>
                <w:rFonts w:ascii="Century Gothic" w:eastAsia="Calibri" w:hAnsi="Century Gothic" w:cs="Times New Roman"/>
                <w:b/>
              </w:rPr>
              <w:t xml:space="preserve">INFORMACJE O GRUPACH NARAŻONYCH </w:t>
            </w:r>
          </w:p>
        </w:tc>
      </w:tr>
      <w:tr w:rsidR="00451A70" w:rsidRPr="00F7759C" w14:paraId="5C98F181" w14:textId="77777777" w:rsidTr="00451A70">
        <w:tc>
          <w:tcPr>
            <w:tcW w:w="2573"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6909B5F9" w14:textId="77777777" w:rsidR="00451A70" w:rsidRPr="00585A3A" w:rsidRDefault="00451A70" w:rsidP="00451A70">
            <w:pPr>
              <w:rPr>
                <w:rFonts w:ascii="Century Gothic" w:eastAsia="Calibri" w:hAnsi="Century Gothic" w:cs="Times New Roman"/>
                <w:b/>
              </w:rPr>
            </w:pPr>
            <w:r w:rsidRPr="00585A3A">
              <w:rPr>
                <w:rFonts w:ascii="Century Gothic" w:eastAsia="Calibri" w:hAnsi="Century Gothic" w:cs="Times New Roman"/>
                <w:b/>
              </w:rPr>
              <w:t>Wrażliwe grupy ludności</w:t>
            </w:r>
          </w:p>
        </w:tc>
        <w:tc>
          <w:tcPr>
            <w:tcW w:w="646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497109D" w14:textId="77777777"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 xml:space="preserve">osoby cierpiące z powodu przewlekłych chorób serca (zwłaszcza niewydolność serca, choroba wieńcowa), </w:t>
            </w:r>
          </w:p>
          <w:p w14:paraId="226513E1" w14:textId="14FE69CF"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 xml:space="preserve">osoby cierpiące z powodu przewlekłych chorób układu oddechowego (np. astma, przewlekła </w:t>
            </w:r>
            <w:r w:rsidR="00D40621" w:rsidRPr="00585A3A">
              <w:rPr>
                <w:rFonts w:ascii="Century Gothic" w:eastAsia="Calibri" w:hAnsi="Century Gothic" w:cs="Times New Roman"/>
              </w:rPr>
              <w:t>obturacyjna</w:t>
            </w:r>
            <w:r w:rsidR="008661EB">
              <w:rPr>
                <w:rFonts w:ascii="Century Gothic" w:eastAsia="Calibri" w:hAnsi="Century Gothic" w:cs="Times New Roman"/>
              </w:rPr>
              <w:t xml:space="preserve"> </w:t>
            </w:r>
            <w:r w:rsidRPr="00585A3A">
              <w:rPr>
                <w:rFonts w:ascii="Century Gothic" w:eastAsia="Calibri" w:hAnsi="Century Gothic" w:cs="Times New Roman"/>
              </w:rPr>
              <w:t xml:space="preserve">choroba płuc), </w:t>
            </w:r>
          </w:p>
          <w:p w14:paraId="1AB86519" w14:textId="77777777"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osoby starsze, k</w:t>
            </w:r>
            <w:r w:rsidR="00A467DF" w:rsidRPr="00585A3A">
              <w:rPr>
                <w:rFonts w:ascii="Century Gothic" w:eastAsia="Calibri" w:hAnsi="Century Gothic" w:cs="Times New Roman"/>
              </w:rPr>
              <w:t>obiety w ciąży oraz małe dzieci</w:t>
            </w:r>
            <w:r w:rsidR="0015746B">
              <w:rPr>
                <w:rFonts w:ascii="Century Gothic" w:eastAsia="Calibri" w:hAnsi="Century Gothic" w:cs="Times New Roman"/>
              </w:rPr>
              <w:t>,</w:t>
            </w:r>
          </w:p>
          <w:p w14:paraId="2F0B3910" w14:textId="77777777" w:rsidR="00A467DF" w:rsidRPr="00585A3A" w:rsidRDefault="00A467DF"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osoby z rozpoznaną chorobą nowotworową oraz ozdrowieńcy.</w:t>
            </w:r>
          </w:p>
        </w:tc>
      </w:tr>
      <w:tr w:rsidR="00451A70" w:rsidRPr="00F7759C" w14:paraId="28A2876F" w14:textId="77777777" w:rsidTr="00451A70">
        <w:tc>
          <w:tcPr>
            <w:tcW w:w="25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275C1C5" w14:textId="77777777" w:rsidR="00451A70" w:rsidRPr="00585A3A" w:rsidRDefault="00451A70" w:rsidP="00451A70">
            <w:pPr>
              <w:rPr>
                <w:rFonts w:ascii="Century Gothic" w:eastAsia="Calibri" w:hAnsi="Century Gothic" w:cs="Times New Roman"/>
                <w:b/>
              </w:rPr>
            </w:pPr>
            <w:r w:rsidRPr="00585A3A">
              <w:rPr>
                <w:rFonts w:ascii="Century Gothic" w:eastAsia="Calibri" w:hAnsi="Century Gothic" w:cs="Times New Roman"/>
                <w:b/>
              </w:rPr>
              <w:t>Możliwe negatywne skutki dla zdrowia</w:t>
            </w:r>
          </w:p>
        </w:tc>
        <w:tc>
          <w:tcPr>
            <w:tcW w:w="646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A978F97" w14:textId="00DD00DE" w:rsidR="00D40621"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 xml:space="preserve">Osoby cierpiące z powodu chorób serca mogą odczuwać pogorszenie samopoczucia np. uczucie bólu </w:t>
            </w:r>
            <w:r w:rsidR="008661EB">
              <w:rPr>
                <w:rFonts w:ascii="Century Gothic" w:eastAsia="Calibri" w:hAnsi="Century Gothic" w:cs="Times New Roman"/>
              </w:rPr>
              <w:br/>
            </w:r>
            <w:r w:rsidRPr="00585A3A">
              <w:rPr>
                <w:rFonts w:ascii="Century Gothic" w:eastAsia="Calibri" w:hAnsi="Century Gothic" w:cs="Times New Roman"/>
              </w:rPr>
              <w:t xml:space="preserve">w klatce piersiowej, brak tchu, znużenie. </w:t>
            </w:r>
          </w:p>
          <w:p w14:paraId="136C526C" w14:textId="77777777" w:rsidR="00D40621"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Osoby cierpiące z powodu przewlekłych chorób układu oddechowego mogą odczuwać przejściowe nasilenie dolegliwości, w tym kaszel, dyskomfort w klatce piersiowej, nasilenie się objawów ataków astmy.</w:t>
            </w:r>
          </w:p>
          <w:p w14:paraId="3DA2C669" w14:textId="77777777" w:rsidR="00451A70"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Podobne objawy mogą wystąpić również u osób zdrowych. W okresach wysokich stężeń pyłu zawieszonego w powietrzu zwiększa się ryzyko infekcji dróg oddechowych.</w:t>
            </w:r>
          </w:p>
        </w:tc>
      </w:tr>
      <w:tr w:rsidR="00451A70" w:rsidRPr="00F7759C" w14:paraId="7D587889" w14:textId="77777777" w:rsidTr="00451A70">
        <w:tc>
          <w:tcPr>
            <w:tcW w:w="2573"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7E326644" w14:textId="77777777" w:rsidR="00451A70" w:rsidRPr="00585A3A" w:rsidRDefault="00022F29" w:rsidP="00022F29">
            <w:pPr>
              <w:rPr>
                <w:rFonts w:ascii="Century Gothic" w:eastAsia="Calibri" w:hAnsi="Century Gothic" w:cs="Times New Roman"/>
                <w:b/>
              </w:rPr>
            </w:pPr>
            <w:r w:rsidRPr="00585A3A">
              <w:rPr>
                <w:rFonts w:ascii="Century Gothic" w:eastAsia="Calibri" w:hAnsi="Century Gothic" w:cs="Times New Roman"/>
                <w:b/>
              </w:rPr>
              <w:t xml:space="preserve">Zalecane środki ostrożności w czasie występowania stężeń </w:t>
            </w:r>
            <w:r w:rsidRPr="00585A3A">
              <w:rPr>
                <w:rFonts w:ascii="Century Gothic" w:eastAsia="Calibri" w:hAnsi="Century Gothic" w:cs="Times New Roman"/>
                <w:b/>
              </w:rPr>
              <w:lastRenderedPageBreak/>
              <w:t>pyłu zawieszonego PM10 przekraczających poziom informowania</w:t>
            </w:r>
          </w:p>
        </w:tc>
        <w:tc>
          <w:tcPr>
            <w:tcW w:w="646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E8A40B4"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lastRenderedPageBreak/>
              <w:t>Ogół ludności:</w:t>
            </w:r>
          </w:p>
          <w:p w14:paraId="48E118ED"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rozważ ograniczenie intensywnego wysiłku fizycznego na zewnątrz jeśli odczuwasz pieczenie w oczach, kaszel lub </w:t>
            </w:r>
            <w:r w:rsidRPr="00585A3A">
              <w:rPr>
                <w:rFonts w:ascii="Century Gothic" w:eastAsia="Calibri" w:hAnsi="Century Gothic" w:cs="Times New Roman"/>
              </w:rPr>
              <w:lastRenderedPageBreak/>
              <w:t xml:space="preserve">ból gardła, </w:t>
            </w:r>
          </w:p>
          <w:p w14:paraId="7E860659"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ogranicz wietrzenie pomieszczeń, </w:t>
            </w:r>
          </w:p>
          <w:p w14:paraId="76AE84C2"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unikaj działań zwiększających zanieczyszczenie powietrza, np. palenia w kominku.</w:t>
            </w:r>
          </w:p>
          <w:p w14:paraId="2027ED35"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t>Wrażliwe grupy ludności:</w:t>
            </w:r>
          </w:p>
          <w:p w14:paraId="36C3BEEE"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ogranicz intensywny wysiłek fizyczny na zewnątrz, </w:t>
            </w:r>
          </w:p>
          <w:p w14:paraId="0E807E8A"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nie zapominaj o normalnie przyjmowanych lekach, </w:t>
            </w:r>
          </w:p>
          <w:p w14:paraId="728331F2"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osoby z astmą mogą częściej odczuwać objawy (duszność, kaszel, świsty) i potrzebować swoich leków częściej niż normalnie,</w:t>
            </w:r>
          </w:p>
          <w:p w14:paraId="2E200B80"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ogranicz wietrzenie pomieszczeń,</w:t>
            </w:r>
          </w:p>
          <w:p w14:paraId="1E65E746"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unikaj działań zwiększających zanieczyszczenie powietrza, np. palenia w kominku.</w:t>
            </w:r>
          </w:p>
          <w:p w14:paraId="46661DA1"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rPr>
            </w:pPr>
            <w:r w:rsidRPr="00585A3A">
              <w:rPr>
                <w:rFonts w:ascii="Century Gothic" w:eastAsia="Calibri" w:hAnsi="Century Gothic" w:cs="Times New Roman"/>
              </w:rPr>
              <w:t>W przypadku nasilenia objawów chorobowych zalecana jest konsultacja z lekarzem.</w:t>
            </w:r>
          </w:p>
          <w:p w14:paraId="568B81FA"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t>Zaleca się również:</w:t>
            </w:r>
          </w:p>
          <w:p w14:paraId="41064184" w14:textId="37382B2C"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zwiększenie nadzoru nad osobami przewlekle chorymi, </w:t>
            </w:r>
            <w:r w:rsidR="008661EB">
              <w:rPr>
                <w:rFonts w:ascii="Century Gothic" w:eastAsia="Calibri" w:hAnsi="Century Gothic" w:cs="Times New Roman"/>
              </w:rPr>
              <w:br/>
            </w:r>
            <w:r w:rsidRPr="00585A3A">
              <w:rPr>
                <w:rFonts w:ascii="Century Gothic" w:eastAsia="Calibri" w:hAnsi="Century Gothic" w:cs="Times New Roman"/>
              </w:rPr>
              <w:t xml:space="preserve">w tym niepełnosprawnymi, </w:t>
            </w:r>
          </w:p>
          <w:p w14:paraId="280C3BCC"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prowadzenie szerokiej edukacji adresowanej przede wszystkim do uczniów szkół podstawowych, średnich oraz ich prawnych opiekunów, dotyczącej problemu zanieczyszczonego powietrza oraz możliwych </w:t>
            </w:r>
            <w:proofErr w:type="spellStart"/>
            <w:r w:rsidRPr="00585A3A">
              <w:rPr>
                <w:rFonts w:ascii="Century Gothic" w:eastAsia="Calibri" w:hAnsi="Century Gothic" w:cs="Times New Roman"/>
              </w:rPr>
              <w:t>zachowań</w:t>
            </w:r>
            <w:proofErr w:type="spellEnd"/>
            <w:r w:rsidRPr="00585A3A">
              <w:rPr>
                <w:rFonts w:ascii="Century Gothic" w:eastAsia="Calibri" w:hAnsi="Century Gothic" w:cs="Times New Roman"/>
              </w:rPr>
              <w:t xml:space="preserve"> i czynności zmniejszających ryzyko narażenia na wysokie stężenia zanieczyszczeń w tym pyłu zawieszonego,</w:t>
            </w:r>
          </w:p>
          <w:p w14:paraId="785EC896" w14:textId="77777777" w:rsidR="003D5858" w:rsidRPr="00585A3A" w:rsidRDefault="00004E1D" w:rsidP="00843786">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 bieżące śledzenie informacji o zanieczyszczeniu powietrza</w:t>
            </w:r>
          </w:p>
          <w:p w14:paraId="67422DA2" w14:textId="77777777" w:rsidR="00843786" w:rsidRPr="00585A3A" w:rsidRDefault="009D5245" w:rsidP="00843786">
            <w:pPr>
              <w:widowControl w:val="0"/>
              <w:tabs>
                <w:tab w:val="right" w:pos="284"/>
              </w:tabs>
              <w:suppressAutoHyphens/>
              <w:autoSpaceDE w:val="0"/>
              <w:autoSpaceDN w:val="0"/>
              <w:jc w:val="both"/>
              <w:rPr>
                <w:rFonts w:ascii="Century Gothic" w:eastAsia="Calibri" w:hAnsi="Century Gothic" w:cs="Times New Roman"/>
              </w:rPr>
            </w:pPr>
            <w:hyperlink r:id="rId9" w:history="1">
              <w:r w:rsidR="00843786" w:rsidRPr="00585A3A">
                <w:rPr>
                  <w:rStyle w:val="Hipercze"/>
                  <w:rFonts w:ascii="Century Gothic" w:eastAsia="Calibri" w:hAnsi="Century Gothic" w:cs="Times New Roman"/>
                </w:rPr>
                <w:t>http://powietrze.gios.gov.pl/pjp/current</w:t>
              </w:r>
            </w:hyperlink>
          </w:p>
          <w:p w14:paraId="70DD8587" w14:textId="77777777" w:rsidR="00843786" w:rsidRPr="00585A3A" w:rsidRDefault="009D5245" w:rsidP="00843786">
            <w:pPr>
              <w:widowControl w:val="0"/>
              <w:tabs>
                <w:tab w:val="right" w:pos="284"/>
              </w:tabs>
              <w:suppressAutoHyphens/>
              <w:autoSpaceDE w:val="0"/>
              <w:autoSpaceDN w:val="0"/>
              <w:jc w:val="both"/>
              <w:rPr>
                <w:rFonts w:ascii="Century Gothic" w:eastAsia="Calibri" w:hAnsi="Century Gothic" w:cs="Times New Roman"/>
              </w:rPr>
            </w:pPr>
            <w:hyperlink r:id="rId10" w:history="1">
              <w:r w:rsidR="00843786" w:rsidRPr="00585A3A">
                <w:rPr>
                  <w:rStyle w:val="Hipercze"/>
                  <w:rFonts w:ascii="Century Gothic" w:eastAsia="Calibri" w:hAnsi="Century Gothic"/>
                </w:rPr>
                <w:t>http://powietrze.katowice.wios.gov.pl/</w:t>
              </w:r>
            </w:hyperlink>
          </w:p>
        </w:tc>
      </w:tr>
      <w:tr w:rsidR="0010717A" w:rsidRPr="00585A3A" w14:paraId="338F642C" w14:textId="77777777" w:rsidTr="008B45A2">
        <w:trPr>
          <w:trHeight w:val="351"/>
        </w:trPr>
        <w:tc>
          <w:tcPr>
            <w:tcW w:w="904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6152092" w14:textId="77777777" w:rsidR="0010717A" w:rsidRPr="00585A3A" w:rsidRDefault="0010717A" w:rsidP="00451A70">
            <w:pPr>
              <w:suppressAutoHyphens/>
              <w:jc w:val="center"/>
              <w:rPr>
                <w:rFonts w:ascii="Century Gothic" w:eastAsia="Calibri" w:hAnsi="Century Gothic" w:cs="Times New Roman"/>
                <w:b/>
              </w:rPr>
            </w:pPr>
            <w:r w:rsidRPr="00585A3A">
              <w:rPr>
                <w:rFonts w:ascii="Century Gothic" w:eastAsia="Calibri" w:hAnsi="Century Gothic" w:cs="Times New Roman"/>
                <w:b/>
              </w:rPr>
              <w:lastRenderedPageBreak/>
              <w:t>DZIAŁANIA, KTÓRE POWINNY BYĆ PODEJMOWANE W CELU  OGRANICZENIA PRZEKROCZEŃ</w:t>
            </w:r>
          </w:p>
        </w:tc>
      </w:tr>
      <w:tr w:rsidR="0010717A" w:rsidRPr="00585A3A" w14:paraId="6363A323" w14:textId="77777777" w:rsidTr="008B45A2">
        <w:tc>
          <w:tcPr>
            <w:tcW w:w="2660"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14:paraId="1F02AB60" w14:textId="77777777" w:rsidR="0010717A" w:rsidRPr="00585A3A" w:rsidRDefault="0010717A" w:rsidP="00327385">
            <w:pPr>
              <w:rPr>
                <w:rFonts w:ascii="Century Gothic" w:eastAsia="Calibri" w:hAnsi="Century Gothic" w:cs="Times New Roman"/>
                <w:b/>
              </w:rPr>
            </w:pPr>
            <w:r w:rsidRPr="00585A3A">
              <w:rPr>
                <w:rFonts w:ascii="Century Gothic" w:eastAsia="Calibri" w:hAnsi="Century Gothic" w:cs="Times New Roman"/>
                <w:b/>
              </w:rPr>
              <w:t>Zakres działań krótkoterminowych</w:t>
            </w:r>
          </w:p>
        </w:tc>
        <w:tc>
          <w:tcPr>
            <w:tcW w:w="6382" w:type="dxa"/>
            <w:tcBorders>
              <w:top w:val="single" w:sz="12" w:space="0" w:color="auto"/>
              <w:left w:val="single" w:sz="6" w:space="0" w:color="auto"/>
              <w:bottom w:val="single" w:sz="12" w:space="0" w:color="auto"/>
              <w:right w:val="single" w:sz="12" w:space="0" w:color="auto"/>
            </w:tcBorders>
            <w:shd w:val="clear" w:color="auto" w:fill="auto"/>
            <w:vAlign w:val="center"/>
          </w:tcPr>
          <w:p w14:paraId="44754EFA" w14:textId="1C565644" w:rsidR="0010717A" w:rsidRPr="00585A3A" w:rsidRDefault="0010717A" w:rsidP="00B6187B">
            <w:pPr>
              <w:numPr>
                <w:ilvl w:val="0"/>
                <w:numId w:val="5"/>
              </w:numPr>
              <w:shd w:val="clear" w:color="auto" w:fill="FFFFFF"/>
              <w:tabs>
                <w:tab w:val="left" w:pos="802"/>
              </w:tabs>
              <w:adjustRightInd w:val="0"/>
              <w:ind w:right="-2"/>
              <w:jc w:val="both"/>
              <w:rPr>
                <w:rFonts w:ascii="Century Gothic" w:eastAsia="Calibri" w:hAnsi="Century Gothic" w:cs="Times New Roman"/>
              </w:rPr>
            </w:pPr>
            <w:r w:rsidRPr="00585A3A">
              <w:rPr>
                <w:rFonts w:ascii="Century Gothic" w:eastAsia="Calibri" w:hAnsi="Century Gothic" w:cs="Times New Roman"/>
              </w:rPr>
              <w:t xml:space="preserve">Działania określone przez Zarząd Województwa </w:t>
            </w:r>
            <w:r w:rsidR="008661EB">
              <w:rPr>
                <w:rFonts w:ascii="Century Gothic" w:eastAsia="Calibri" w:hAnsi="Century Gothic" w:cs="Times New Roman"/>
              </w:rPr>
              <w:br/>
            </w:r>
            <w:r w:rsidRPr="00585A3A">
              <w:rPr>
                <w:rFonts w:ascii="Century Gothic" w:eastAsia="Calibri" w:hAnsi="Century Gothic" w:cs="Times New Roman"/>
              </w:rPr>
              <w:t>w planach działań krótkoterminowych</w:t>
            </w:r>
          </w:p>
        </w:tc>
      </w:tr>
      <w:tr w:rsidR="0010717A" w:rsidRPr="00585A3A" w14:paraId="5746BBB4"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rPr>
          <w:trHeight w:val="315"/>
        </w:trPr>
        <w:tc>
          <w:tcPr>
            <w:tcW w:w="9042" w:type="dxa"/>
            <w:gridSpan w:val="4"/>
            <w:tcBorders>
              <w:top w:val="single" w:sz="12" w:space="0" w:color="auto"/>
              <w:bottom w:val="single" w:sz="12" w:space="0" w:color="auto"/>
            </w:tcBorders>
            <w:shd w:val="clear" w:color="auto" w:fill="auto"/>
            <w:vAlign w:val="center"/>
          </w:tcPr>
          <w:p w14:paraId="00765926" w14:textId="77777777" w:rsidR="0010717A" w:rsidRPr="00585A3A" w:rsidRDefault="0010717A" w:rsidP="00451A70">
            <w:pPr>
              <w:suppressAutoHyphens/>
              <w:jc w:val="center"/>
              <w:rPr>
                <w:rFonts w:ascii="Century Gothic" w:eastAsia="Calibri" w:hAnsi="Century Gothic" w:cs="Times New Roman"/>
                <w:b/>
                <w:color w:val="FF0000"/>
              </w:rPr>
            </w:pPr>
            <w:r w:rsidRPr="00585A3A">
              <w:rPr>
                <w:rFonts w:ascii="Century Gothic" w:eastAsia="Calibri" w:hAnsi="Century Gothic" w:cs="Times New Roman"/>
                <w:b/>
              </w:rPr>
              <w:t>INFORMACJE ORGANIZACYJNE</w:t>
            </w:r>
          </w:p>
        </w:tc>
      </w:tr>
      <w:tr w:rsidR="0010717A" w:rsidRPr="00585A3A" w14:paraId="75D0DF12"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tcBorders>
              <w:top w:val="single" w:sz="12" w:space="0" w:color="auto"/>
            </w:tcBorders>
            <w:shd w:val="clear" w:color="auto" w:fill="auto"/>
            <w:vAlign w:val="center"/>
          </w:tcPr>
          <w:p w14:paraId="4F9BCB5F"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Data wydania</w:t>
            </w:r>
          </w:p>
        </w:tc>
        <w:tc>
          <w:tcPr>
            <w:tcW w:w="6956" w:type="dxa"/>
            <w:gridSpan w:val="3"/>
            <w:tcBorders>
              <w:top w:val="single" w:sz="12" w:space="0" w:color="auto"/>
            </w:tcBorders>
            <w:shd w:val="clear" w:color="auto" w:fill="auto"/>
            <w:vAlign w:val="center"/>
          </w:tcPr>
          <w:p w14:paraId="26D5DECB" w14:textId="77777777" w:rsidR="0010717A" w:rsidRPr="00585A3A" w:rsidRDefault="0018157A" w:rsidP="00451A70">
            <w:pPr>
              <w:suppressAutoHyphens/>
              <w:rPr>
                <w:rFonts w:ascii="Century Gothic" w:eastAsia="Times New Roman" w:hAnsi="Century Gothic" w:cs="Times New Roman"/>
                <w:lang w:bidi="en-US"/>
              </w:rPr>
            </w:pPr>
            <w:r>
              <w:rPr>
                <w:rFonts w:ascii="Century Gothic" w:eastAsia="Calibri" w:hAnsi="Century Gothic" w:cs="Times New Roman"/>
                <w:i/>
              </w:rPr>
              <w:t>11</w:t>
            </w:r>
            <w:r w:rsidR="00432493">
              <w:rPr>
                <w:rFonts w:ascii="Century Gothic" w:eastAsia="Calibri" w:hAnsi="Century Gothic" w:cs="Times New Roman"/>
                <w:i/>
              </w:rPr>
              <w:t>.03</w:t>
            </w:r>
            <w:r w:rsidR="0010717A" w:rsidRPr="00585A3A">
              <w:rPr>
                <w:rFonts w:ascii="Century Gothic" w:eastAsia="Calibri" w:hAnsi="Century Gothic" w:cs="Times New Roman"/>
                <w:i/>
              </w:rPr>
              <w:t>.20</w:t>
            </w:r>
            <w:r w:rsidR="00704AD0" w:rsidRPr="00585A3A">
              <w:rPr>
                <w:rFonts w:ascii="Century Gothic" w:eastAsia="Calibri" w:hAnsi="Century Gothic" w:cs="Times New Roman"/>
                <w:i/>
              </w:rPr>
              <w:t>21</w:t>
            </w:r>
            <w:r w:rsidR="0010717A" w:rsidRPr="00585A3A">
              <w:rPr>
                <w:rFonts w:ascii="Century Gothic" w:eastAsia="Calibri" w:hAnsi="Century Gothic" w:cs="Times New Roman"/>
                <w:i/>
              </w:rPr>
              <w:t xml:space="preserve"> r. godz. 9:00</w:t>
            </w:r>
          </w:p>
        </w:tc>
      </w:tr>
      <w:tr w:rsidR="0010717A" w:rsidRPr="00585A3A" w14:paraId="47C7E96D"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690AA0C2"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Podstawa prawna</w:t>
            </w:r>
          </w:p>
        </w:tc>
        <w:tc>
          <w:tcPr>
            <w:tcW w:w="6956" w:type="dxa"/>
            <w:gridSpan w:val="3"/>
            <w:shd w:val="clear" w:color="auto" w:fill="auto"/>
            <w:vAlign w:val="center"/>
          </w:tcPr>
          <w:p w14:paraId="57C62FFB" w14:textId="77777777" w:rsidR="0010717A" w:rsidRPr="00585A3A" w:rsidRDefault="00156EED"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u</w:t>
            </w:r>
            <w:r w:rsidR="0010717A" w:rsidRPr="00585A3A">
              <w:rPr>
                <w:rFonts w:ascii="Century Gothic" w:eastAsia="Times New Roman" w:hAnsi="Century Gothic" w:cs="Times New Roman"/>
                <w:bCs/>
                <w:lang w:eastAsia="pl-PL"/>
              </w:rPr>
              <w:t>stawa z dnia 27 kwietnia 2001 r. Prawo ochrony środowiska</w:t>
            </w:r>
            <w:r w:rsidR="008676C9" w:rsidRPr="00585A3A">
              <w:rPr>
                <w:rFonts w:ascii="Century Gothic" w:eastAsia="Calibri" w:hAnsi="Century Gothic" w:cs="Times New Roman"/>
              </w:rPr>
              <w:t>(</w:t>
            </w:r>
            <w:r w:rsidRPr="00585A3A">
              <w:rPr>
                <w:rFonts w:ascii="Century Gothic" w:eastAsia="Calibri" w:hAnsi="Century Gothic" w:cs="Times New Roman"/>
              </w:rPr>
              <w:t xml:space="preserve">t. j. </w:t>
            </w:r>
            <w:r w:rsidR="008676C9" w:rsidRPr="00585A3A">
              <w:rPr>
                <w:rFonts w:ascii="Century Gothic" w:eastAsia="Calibri" w:hAnsi="Century Gothic" w:cs="Times New Roman"/>
              </w:rPr>
              <w:t xml:space="preserve">Dz. U. z 2020 r. poz. 1219 z </w:t>
            </w:r>
            <w:proofErr w:type="spellStart"/>
            <w:r w:rsidR="008676C9" w:rsidRPr="00585A3A">
              <w:rPr>
                <w:rFonts w:ascii="Century Gothic" w:eastAsia="Calibri" w:hAnsi="Century Gothic" w:cs="Times New Roman"/>
              </w:rPr>
              <w:t>późn</w:t>
            </w:r>
            <w:proofErr w:type="spellEnd"/>
            <w:r w:rsidR="008676C9" w:rsidRPr="00585A3A">
              <w:rPr>
                <w:rFonts w:ascii="Century Gothic" w:eastAsia="Calibri" w:hAnsi="Century Gothic" w:cs="Times New Roman"/>
              </w:rPr>
              <w:t>. zm.)</w:t>
            </w:r>
          </w:p>
          <w:p w14:paraId="692B9389" w14:textId="77777777" w:rsidR="0010717A" w:rsidRPr="00585A3A" w:rsidRDefault="0010717A"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rozporządzenie Ministra Środowiska z dnia 8 października 2019 r. zmieniające rozporządzenie w sprawie poziomów niektórych substancji w powietrzu (Dz. U. poz. 1931)</w:t>
            </w:r>
          </w:p>
        </w:tc>
      </w:tr>
      <w:tr w:rsidR="0010717A" w:rsidRPr="00585A3A" w14:paraId="1EF33F76"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5B52E1B3"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Źródła danych</w:t>
            </w:r>
          </w:p>
        </w:tc>
        <w:tc>
          <w:tcPr>
            <w:tcW w:w="6956" w:type="dxa"/>
            <w:gridSpan w:val="3"/>
            <w:shd w:val="clear" w:color="auto" w:fill="auto"/>
            <w:vAlign w:val="center"/>
          </w:tcPr>
          <w:p w14:paraId="15A96779" w14:textId="77777777" w:rsidR="0010717A" w:rsidRPr="00585A3A" w:rsidRDefault="0010717A"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Państwowy Monitoring Środowiska – dane z systemu monitoringu jakości powietrza Głównego Inspektoratu Ochrony Środowiska</w:t>
            </w:r>
          </w:p>
        </w:tc>
      </w:tr>
      <w:tr w:rsidR="0010717A" w:rsidRPr="00585A3A" w14:paraId="1FE12322"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74D655AD"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Opracowanie</w:t>
            </w:r>
          </w:p>
        </w:tc>
        <w:tc>
          <w:tcPr>
            <w:tcW w:w="6956" w:type="dxa"/>
            <w:gridSpan w:val="3"/>
            <w:shd w:val="clear" w:color="auto" w:fill="auto"/>
            <w:vAlign w:val="center"/>
          </w:tcPr>
          <w:p w14:paraId="5DA1B672" w14:textId="7F2DD521" w:rsidR="0010717A" w:rsidRPr="00585A3A" w:rsidRDefault="00B30B05" w:rsidP="00451A70">
            <w:pPr>
              <w:jc w:val="both"/>
              <w:rPr>
                <w:rFonts w:ascii="Century Gothic" w:eastAsia="Calibri" w:hAnsi="Century Gothic" w:cs="Times New Roman"/>
                <w:b/>
              </w:rPr>
            </w:pPr>
            <w:r w:rsidRPr="00585A3A">
              <w:rPr>
                <w:rFonts w:ascii="Century Gothic" w:eastAsia="Calibri" w:hAnsi="Century Gothic" w:cs="Times New Roman"/>
              </w:rPr>
              <w:t>Departament Monitoringu Środowiska Głównego Inspektoratu Ochrony Środowiska</w:t>
            </w:r>
            <w:r w:rsidR="008661EB">
              <w:rPr>
                <w:rFonts w:ascii="Century Gothic" w:eastAsia="Calibri" w:hAnsi="Century Gothic" w:cs="Times New Roman"/>
              </w:rPr>
              <w:t xml:space="preserve"> </w:t>
            </w:r>
            <w:r w:rsidRPr="00585A3A">
              <w:rPr>
                <w:rFonts w:ascii="Century Gothic" w:eastAsia="Calibri" w:hAnsi="Century Gothic" w:cs="Times New Roman"/>
              </w:rPr>
              <w:t>RWMŚ w Katowicach</w:t>
            </w:r>
          </w:p>
        </w:tc>
      </w:tr>
      <w:tr w:rsidR="0010717A" w:rsidRPr="00585A3A" w14:paraId="237AEF83"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tcBorders>
              <w:bottom w:val="single" w:sz="12" w:space="0" w:color="auto"/>
            </w:tcBorders>
            <w:shd w:val="clear" w:color="auto" w:fill="auto"/>
            <w:vAlign w:val="center"/>
          </w:tcPr>
          <w:p w14:paraId="1B0DA286"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Publikacja</w:t>
            </w:r>
          </w:p>
        </w:tc>
        <w:tc>
          <w:tcPr>
            <w:tcW w:w="6956" w:type="dxa"/>
            <w:gridSpan w:val="3"/>
            <w:tcBorders>
              <w:bottom w:val="single" w:sz="12" w:space="0" w:color="auto"/>
            </w:tcBorders>
            <w:shd w:val="clear" w:color="auto" w:fill="auto"/>
            <w:vAlign w:val="center"/>
          </w:tcPr>
          <w:p w14:paraId="7520B9FB" w14:textId="77777777" w:rsidR="00B30B05" w:rsidRPr="00585A3A" w:rsidRDefault="009D5245" w:rsidP="00B30B05">
            <w:pPr>
              <w:jc w:val="both"/>
              <w:rPr>
                <w:rFonts w:ascii="Century Gothic" w:eastAsia="Calibri" w:hAnsi="Century Gothic" w:cs="Times New Roman"/>
              </w:rPr>
            </w:pPr>
            <w:hyperlink r:id="rId11" w:history="1">
              <w:r w:rsidR="00B30B05" w:rsidRPr="00585A3A">
                <w:rPr>
                  <w:rStyle w:val="Hipercze"/>
                  <w:rFonts w:ascii="Century Gothic" w:eastAsia="Calibri" w:hAnsi="Century Gothic" w:cs="Times New Roman"/>
                </w:rPr>
                <w:t>http://powietrze.gios.gov.pl/pjp/rwms/12/news/0</w:t>
              </w:r>
            </w:hyperlink>
          </w:p>
          <w:p w14:paraId="038BC115" w14:textId="77777777" w:rsidR="0010717A" w:rsidRPr="00585A3A" w:rsidRDefault="009D5245" w:rsidP="00B30B05">
            <w:pPr>
              <w:jc w:val="both"/>
              <w:rPr>
                <w:rFonts w:ascii="Century Gothic" w:eastAsia="Calibri" w:hAnsi="Century Gothic" w:cs="Times New Roman"/>
              </w:rPr>
            </w:pPr>
            <w:hyperlink r:id="rId12" w:history="1">
              <w:r w:rsidR="00B30B05" w:rsidRPr="00585A3A">
                <w:rPr>
                  <w:rStyle w:val="Hipercze"/>
                  <w:rFonts w:ascii="Century Gothic" w:eastAsia="Calibri" w:hAnsi="Century Gothic"/>
                </w:rPr>
                <w:t>http://www.katowice.wios.gov.pl/index.php?tekst=jakosc/i</w:t>
              </w:r>
            </w:hyperlink>
          </w:p>
        </w:tc>
      </w:tr>
    </w:tbl>
    <w:p w14:paraId="3E4346DD" w14:textId="77777777" w:rsidR="009301ED" w:rsidRDefault="009301ED" w:rsidP="00411D4C">
      <w:pPr>
        <w:spacing w:after="0" w:line="240" w:lineRule="auto"/>
        <w:rPr>
          <w:rFonts w:ascii="Times New Roman" w:hAnsi="Times New Roman" w:cs="Times New Roman"/>
          <w:b/>
        </w:rPr>
      </w:pPr>
    </w:p>
    <w:p w14:paraId="31074BB0" w14:textId="77777777" w:rsidR="00C236A9" w:rsidRDefault="00C236A9" w:rsidP="00411D4C">
      <w:pPr>
        <w:spacing w:after="0" w:line="240" w:lineRule="auto"/>
        <w:rPr>
          <w:rFonts w:ascii="Times New Roman" w:hAnsi="Times New Roman" w:cs="Times New Roman"/>
          <w:b/>
        </w:rPr>
      </w:pPr>
    </w:p>
    <w:p w14:paraId="3CB4CA35"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7EBE1E07"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5E92FD62"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80F88C5"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16FEC430"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6B91804"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5DB1C3B"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01D6E7EB"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2C8BC5BD"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6B0D37F1"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bookmarkStart w:id="0" w:name="_GoBack"/>
      <w:bookmarkEnd w:id="0"/>
      <w:r w:rsidRPr="00C236A9">
        <w:rPr>
          <w:rFonts w:ascii="Times New Roman" w:eastAsia="Times New Roman" w:hAnsi="Times New Roman" w:cs="Times New Roman"/>
          <w:color w:val="736D6C"/>
          <w:sz w:val="24"/>
          <w:szCs w:val="24"/>
          <w:lang w:eastAsia="pl-PL"/>
        </w:rPr>
        <w:t>Dzień dobry,</w:t>
      </w:r>
    </w:p>
    <w:p w14:paraId="75281228" w14:textId="77777777" w:rsidR="00C236A9" w:rsidRPr="00C236A9" w:rsidRDefault="00C236A9" w:rsidP="00C236A9">
      <w:pPr>
        <w:spacing w:before="100" w:beforeAutospacing="1" w:after="100" w:afterAutospacing="1" w:line="240" w:lineRule="auto"/>
        <w:jc w:val="both"/>
        <w:rPr>
          <w:rFonts w:ascii="Source Sans Pro" w:eastAsia="Times New Roman" w:hAnsi="Source Sans Pro" w:cs="Times New Roman"/>
          <w:sz w:val="20"/>
          <w:szCs w:val="20"/>
          <w:lang w:eastAsia="pl-PL"/>
        </w:rPr>
      </w:pPr>
      <w:r w:rsidRPr="00C236A9">
        <w:rPr>
          <w:rFonts w:ascii="Times New Roman" w:eastAsia="Times New Roman" w:hAnsi="Times New Roman" w:cs="Times New Roman"/>
          <w:sz w:val="24"/>
          <w:szCs w:val="24"/>
          <w:lang w:eastAsia="pl-PL"/>
        </w:rPr>
        <w:t>zgodnie z art. 94 ust. 1b i 1c ustawy Prawo ochrony środowiska ( Dz. U. z 2020 r. poz. 1219 z </w:t>
      </w:r>
      <w:proofErr w:type="spellStart"/>
      <w:r w:rsidRPr="00C236A9">
        <w:rPr>
          <w:rFonts w:ascii="Times New Roman" w:eastAsia="Times New Roman" w:hAnsi="Times New Roman" w:cs="Times New Roman"/>
          <w:sz w:val="24"/>
          <w:szCs w:val="24"/>
          <w:lang w:eastAsia="pl-PL"/>
        </w:rPr>
        <w:t>późn</w:t>
      </w:r>
      <w:proofErr w:type="spellEnd"/>
      <w:r w:rsidRPr="00C236A9">
        <w:rPr>
          <w:rFonts w:ascii="Times New Roman" w:eastAsia="Times New Roman" w:hAnsi="Times New Roman" w:cs="Times New Roman"/>
          <w:sz w:val="24"/>
          <w:szCs w:val="24"/>
          <w:lang w:eastAsia="pl-PL"/>
        </w:rPr>
        <w:t>. zm.) oraz rozporządzeniem Ministra Środowiska z dnia 8 października 2019 r. zmieniającym rozporządzenie w sprawie poziomów niektórych substancji w powietrzu (Dz. U. poz. 1931)</w:t>
      </w:r>
      <w:r w:rsidRPr="00C236A9">
        <w:rPr>
          <w:rFonts w:ascii="Times New Roman" w:eastAsia="Times New Roman" w:hAnsi="Times New Roman" w:cs="Times New Roman"/>
          <w:i/>
          <w:iCs/>
          <w:sz w:val="24"/>
          <w:szCs w:val="24"/>
          <w:lang w:eastAsia="pl-PL"/>
        </w:rPr>
        <w:t> </w:t>
      </w:r>
      <w:r w:rsidRPr="00C236A9">
        <w:rPr>
          <w:rFonts w:ascii="Times New Roman" w:eastAsia="Times New Roman" w:hAnsi="Times New Roman" w:cs="Times New Roman"/>
          <w:sz w:val="24"/>
          <w:szCs w:val="24"/>
          <w:lang w:eastAsia="pl-PL"/>
        </w:rPr>
        <w:t>Departament Monitoringu Środowiska GIOŚ/Regionalny Wydział Monitoringu Środowiska w Katowicach przesyła powiadomienie o wystąpieniu przekroczenia poziomu informowania dla pyłu zawieszonego PM10 w powietrzu. Powiadomienie przesyła się celem umożliwienia realizacji działań określonych w planach działań krótkoterminowych stanowiących integralną część Programów ochrony powietrza przyjętych uchwałami Sejmiku Województwa Śląskiego.</w:t>
      </w:r>
    </w:p>
    <w:p w14:paraId="1D4D813E" w14:textId="77777777" w:rsidR="00C236A9" w:rsidRPr="00C236A9" w:rsidRDefault="00C236A9" w:rsidP="00C236A9">
      <w:pPr>
        <w:spacing w:before="100" w:beforeAutospacing="1" w:after="160" w:line="214" w:lineRule="atLeast"/>
        <w:rPr>
          <w:rFonts w:ascii="Source Sans Pro" w:eastAsia="Times New Roman" w:hAnsi="Source Sans Pro" w:cs="Times New Roman"/>
          <w:sz w:val="20"/>
          <w:szCs w:val="20"/>
          <w:lang w:eastAsia="pl-PL"/>
        </w:rPr>
      </w:pPr>
    </w:p>
    <w:p w14:paraId="4163F2FA"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r w:rsidRPr="00C236A9">
        <w:rPr>
          <w:rFonts w:ascii="Source Sans Pro" w:eastAsia="Times New Roman" w:hAnsi="Source Sans Pro" w:cs="Times New Roman"/>
          <w:color w:val="736D6C"/>
          <w:sz w:val="20"/>
          <w:szCs w:val="20"/>
          <w:lang w:eastAsia="pl-PL"/>
        </w:rPr>
        <w:t>Pozdrawiam</w:t>
      </w:r>
    </w:p>
    <w:p w14:paraId="326D374A"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r w:rsidRPr="00C236A9">
        <w:rPr>
          <w:rFonts w:ascii="Source Sans Pro" w:eastAsia="Times New Roman" w:hAnsi="Source Sans Pro" w:cs="Times New Roman"/>
          <w:color w:val="736D6C"/>
          <w:sz w:val="20"/>
          <w:szCs w:val="20"/>
          <w:lang w:eastAsia="pl-PL"/>
        </w:rPr>
        <w:t>Magdalena Kowalska-Wrona</w:t>
      </w:r>
    </w:p>
    <w:tbl>
      <w:tblPr>
        <w:tblW w:w="8355" w:type="dxa"/>
        <w:tblCellSpacing w:w="0" w:type="dxa"/>
        <w:tblCellMar>
          <w:left w:w="0" w:type="dxa"/>
          <w:right w:w="0" w:type="dxa"/>
        </w:tblCellMar>
        <w:tblLook w:val="04A0" w:firstRow="1" w:lastRow="0" w:firstColumn="1" w:lastColumn="0" w:noHBand="0" w:noVBand="1"/>
      </w:tblPr>
      <w:tblGrid>
        <w:gridCol w:w="8355"/>
      </w:tblGrid>
      <w:tr w:rsidR="00C236A9" w:rsidRPr="00C236A9" w14:paraId="79701FE0" w14:textId="77777777" w:rsidTr="00C236A9">
        <w:trPr>
          <w:tblCellSpacing w:w="0" w:type="dxa"/>
        </w:trPr>
        <w:tc>
          <w:tcPr>
            <w:tcW w:w="8355" w:type="dxa"/>
            <w:vAlign w:val="center"/>
          </w:tcPr>
          <w:p w14:paraId="22EEDCE3"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736D6C"/>
                <w:sz w:val="20"/>
                <w:szCs w:val="20"/>
                <w:lang w:eastAsia="pl-PL"/>
              </w:rPr>
              <w:t>Specjalista</w:t>
            </w:r>
          </w:p>
          <w:p w14:paraId="409CC37C"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736D6C"/>
                <w:sz w:val="20"/>
                <w:szCs w:val="20"/>
                <w:lang w:eastAsia="pl-PL"/>
              </w:rPr>
              <w:t>Regionalny</w:t>
            </w:r>
            <w:r w:rsidRPr="00C236A9">
              <w:rPr>
                <w:rFonts w:ascii="Calibri" w:eastAsia="Times New Roman" w:hAnsi="Calibri" w:cs="Times New Roman"/>
                <w:color w:val="736D6C"/>
                <w:sz w:val="24"/>
                <w:szCs w:val="24"/>
                <w:lang w:eastAsia="pl-PL"/>
              </w:rPr>
              <w:t> </w:t>
            </w:r>
            <w:r w:rsidRPr="00C236A9">
              <w:rPr>
                <w:rFonts w:ascii="Calibri" w:eastAsia="Times New Roman" w:hAnsi="Calibri" w:cs="Times New Roman"/>
                <w:color w:val="736D6C"/>
                <w:sz w:val="20"/>
                <w:szCs w:val="20"/>
                <w:lang w:eastAsia="pl-PL"/>
              </w:rPr>
              <w:t>Wydział</w:t>
            </w:r>
            <w:r w:rsidRPr="00C236A9">
              <w:rPr>
                <w:rFonts w:ascii="Calibri" w:eastAsia="Times New Roman" w:hAnsi="Calibri" w:cs="Times New Roman"/>
                <w:color w:val="736D6C"/>
                <w:sz w:val="24"/>
                <w:szCs w:val="24"/>
                <w:lang w:eastAsia="pl-PL"/>
              </w:rPr>
              <w:t> </w:t>
            </w:r>
            <w:r w:rsidRPr="00C236A9">
              <w:rPr>
                <w:rFonts w:ascii="Calibri" w:eastAsia="Times New Roman" w:hAnsi="Calibri" w:cs="Times New Roman"/>
                <w:color w:val="736D6C"/>
                <w:sz w:val="20"/>
                <w:szCs w:val="20"/>
                <w:lang w:eastAsia="pl-PL"/>
              </w:rPr>
              <w:t>Monitoringu Środowiska w Katowicach</w:t>
            </w:r>
            <w:r w:rsidRPr="00C236A9">
              <w:rPr>
                <w:rFonts w:ascii="Calibri" w:eastAsia="Times New Roman" w:hAnsi="Calibri" w:cs="Times New Roman"/>
                <w:color w:val="736D6C"/>
                <w:sz w:val="20"/>
                <w:szCs w:val="20"/>
                <w:lang w:eastAsia="pl-PL"/>
              </w:rPr>
              <w:br/>
              <w:t>Departament Monitoringu Środowiska</w:t>
            </w:r>
            <w:r w:rsidRPr="00C236A9">
              <w:rPr>
                <w:rFonts w:ascii="Calibri" w:eastAsia="Times New Roman" w:hAnsi="Calibri" w:cs="Times New Roman"/>
                <w:color w:val="736D6C"/>
                <w:sz w:val="20"/>
                <w:szCs w:val="20"/>
                <w:lang w:eastAsia="pl-PL"/>
              </w:rPr>
              <w:br/>
              <w:t>ul. Wita Stwosza 2, 40-036 Katowice</w:t>
            </w:r>
          </w:p>
          <w:p w14:paraId="59044FC6" w14:textId="77777777" w:rsidR="00C236A9" w:rsidRPr="00C236A9" w:rsidRDefault="00C236A9" w:rsidP="00C236A9">
            <w:pPr>
              <w:spacing w:after="0" w:line="240" w:lineRule="auto"/>
              <w:rPr>
                <w:rFonts w:ascii="Calibri" w:eastAsia="Times New Roman" w:hAnsi="Calibri" w:cs="Times New Roman"/>
                <w:sz w:val="24"/>
                <w:szCs w:val="24"/>
                <w:lang w:eastAsia="pl-PL"/>
              </w:rPr>
            </w:pPr>
            <w:hyperlink r:id="rId13" w:tgtFrame="_blank" w:history="1">
              <w:r w:rsidRPr="00C236A9">
                <w:rPr>
                  <w:rFonts w:ascii="Calibri" w:eastAsia="Times New Roman" w:hAnsi="Calibri" w:cs="Times New Roman"/>
                  <w:color w:val="0000FF"/>
                  <w:sz w:val="20"/>
                  <w:szCs w:val="20"/>
                  <w:u w:val="single"/>
                  <w:lang w:eastAsia="pl-PL"/>
                </w:rPr>
                <w:t>h.radziszewska@gios.gov.pl</w:t>
              </w:r>
            </w:hyperlink>
            <w:r w:rsidRPr="00C236A9">
              <w:rPr>
                <w:rFonts w:ascii="Calibri" w:eastAsia="Times New Roman" w:hAnsi="Calibri" w:cs="Times New Roman"/>
                <w:color w:val="736D6C"/>
                <w:sz w:val="20"/>
                <w:szCs w:val="20"/>
                <w:lang w:eastAsia="pl-PL"/>
              </w:rPr>
              <w:t>​ | tel. 32 201 76 24</w:t>
            </w:r>
          </w:p>
          <w:p w14:paraId="15755612" w14:textId="77777777" w:rsidR="00C236A9" w:rsidRPr="00C236A9" w:rsidRDefault="00C236A9" w:rsidP="00C236A9">
            <w:pPr>
              <w:spacing w:after="240" w:line="240" w:lineRule="auto"/>
              <w:rPr>
                <w:rFonts w:ascii="Calibri" w:eastAsia="Times New Roman" w:hAnsi="Calibri" w:cs="Times New Roman"/>
                <w:sz w:val="24"/>
                <w:szCs w:val="24"/>
                <w:lang w:eastAsia="pl-PL"/>
              </w:rPr>
            </w:pPr>
          </w:p>
          <w:p w14:paraId="51739CAC" w14:textId="77777777" w:rsidR="00C236A9" w:rsidRPr="00C236A9" w:rsidRDefault="00C236A9" w:rsidP="00C236A9">
            <w:pPr>
              <w:spacing w:before="227" w:after="0" w:line="240" w:lineRule="auto"/>
              <w:rPr>
                <w:rFonts w:ascii="Calibri" w:eastAsia="Times New Roman" w:hAnsi="Calibri" w:cs="Times New Roman"/>
                <w:sz w:val="24"/>
                <w:szCs w:val="24"/>
                <w:lang w:eastAsia="pl-PL"/>
              </w:rPr>
            </w:pPr>
            <w:r w:rsidRPr="00C236A9">
              <w:rPr>
                <w:rFonts w:ascii="Calibri" w:eastAsia="Times New Roman" w:hAnsi="Calibri" w:cs="Times New Roman"/>
                <w:noProof/>
                <w:sz w:val="24"/>
                <w:szCs w:val="24"/>
                <w:lang w:eastAsia="pl-PL"/>
              </w:rPr>
              <mc:AlternateContent>
                <mc:Choice Requires="wps">
                  <w:drawing>
                    <wp:anchor distT="0" distB="0" distL="0" distR="0" simplePos="0" relativeHeight="251659264" behindDoc="0" locked="0" layoutInCell="1" allowOverlap="0" wp14:anchorId="4445EDEE" wp14:editId="49C59A14">
                      <wp:simplePos x="0" y="0"/>
                      <wp:positionH relativeFrom="column">
                        <wp:align>right</wp:align>
                      </wp:positionH>
                      <wp:positionV relativeFrom="line">
                        <wp:posOffset>0</wp:posOffset>
                      </wp:positionV>
                      <wp:extent cx="952500" cy="895350"/>
                      <wp:effectExtent l="0" t="0" r="0" b="0"/>
                      <wp:wrapSquare wrapText="bothSides"/>
                      <wp:docPr id="2" name="AutoShape 3" descr="wlmailhtml:%7bE8D9DD70-EB90-4E2D-A712-4E2343BEE543%7dmid://00000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wlmailhtml:%7bE8D9DD70-EB90-4E2D-A712-4E2343BEE543%7dmid://00000098/" style="position:absolute;margin-left:23.8pt;margin-top:0;width:75pt;height:70.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" o:allowoverlap="f" filled="f" stroked="f">
                      <o:lock v:ext="edit" aspectratio="t"/>
                      <w10:wrap type="square" anchory="line"/>
                    </v:rect>
                  </w:pict>
                </mc:Fallback>
              </mc:AlternateContent>
            </w:r>
            <w:r w:rsidRPr="00C236A9">
              <w:rPr>
                <w:rFonts w:ascii="Calibri" w:eastAsia="Times New Roman" w:hAnsi="Calibri" w:cs="Times New Roman"/>
                <w:b/>
                <w:bCs/>
                <w:sz w:val="24"/>
                <w:szCs w:val="24"/>
                <w:lang w:eastAsia="pl-PL"/>
              </w:rPr>
              <w:t>GŁÓWNY INSPEKTORAT OCHRONY ŚRODOWISKA</w:t>
            </w:r>
            <w:r w:rsidRPr="00C236A9">
              <w:rPr>
                <w:rFonts w:ascii="Calibri" w:eastAsia="Times New Roman" w:hAnsi="Calibri" w:cs="Times New Roman"/>
                <w:sz w:val="24"/>
                <w:szCs w:val="24"/>
                <w:lang w:eastAsia="pl-PL"/>
              </w:rPr>
              <w:br/>
            </w:r>
            <w:hyperlink r:id="rId14" w:tgtFrame="_blank" w:history="1">
              <w:r w:rsidRPr="00C236A9">
                <w:rPr>
                  <w:rFonts w:ascii="Calibri" w:eastAsia="Times New Roman" w:hAnsi="Calibri" w:cs="Times New Roman"/>
                  <w:color w:val="117318"/>
                  <w:sz w:val="24"/>
                  <w:szCs w:val="24"/>
                  <w:u w:val="single"/>
                  <w:lang w:eastAsia="pl-PL"/>
                </w:rPr>
                <w:t>www.gios.gov.pl</w:t>
              </w:r>
            </w:hyperlink>
          </w:p>
          <w:p w14:paraId="5B4E4BCC" w14:textId="77777777" w:rsidR="00C236A9" w:rsidRPr="00C236A9" w:rsidRDefault="00C236A9" w:rsidP="00C236A9">
            <w:pPr>
              <w:spacing w:after="0" w:line="240" w:lineRule="auto"/>
              <w:rPr>
                <w:rFonts w:ascii="Calibri" w:eastAsia="Times New Roman" w:hAnsi="Calibri" w:cs="Times New Roman"/>
                <w:sz w:val="24"/>
                <w:szCs w:val="24"/>
                <w:lang w:val="en-US" w:eastAsia="pl-PL"/>
              </w:rPr>
            </w:pPr>
            <w:r w:rsidRPr="00C236A9">
              <w:rPr>
                <w:rFonts w:ascii="Calibri" w:eastAsia="Times New Roman" w:hAnsi="Calibri" w:cs="Times New Roman"/>
                <w:color w:val="808080"/>
                <w:sz w:val="20"/>
                <w:szCs w:val="20"/>
                <w:lang w:eastAsia="pl-PL"/>
              </w:rPr>
              <w:br/>
              <w:t>Pomyśl o środowisku zanim wydrukujesz ten list.</w:t>
            </w:r>
            <w:r w:rsidRPr="00C236A9">
              <w:rPr>
                <w:rFonts w:ascii="Calibri" w:eastAsia="Times New Roman" w:hAnsi="Calibri" w:cs="Times New Roman"/>
                <w:color w:val="808080"/>
                <w:sz w:val="20"/>
                <w:szCs w:val="20"/>
                <w:lang w:eastAsia="pl-PL"/>
              </w:rPr>
              <w:br/>
            </w:r>
            <w:r w:rsidRPr="00C236A9">
              <w:rPr>
                <w:rFonts w:ascii="Calibri" w:eastAsia="Times New Roman" w:hAnsi="Calibri" w:cs="Times New Roman"/>
                <w:color w:val="808080"/>
                <w:sz w:val="20"/>
                <w:szCs w:val="20"/>
                <w:lang w:val="en-US" w:eastAsia="pl-PL"/>
              </w:rPr>
              <w:t>Please consider the environment before printing this e-mail.</w:t>
            </w:r>
          </w:p>
          <w:p w14:paraId="65BEBEBA"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808080"/>
                <w:sz w:val="20"/>
                <w:szCs w:val="20"/>
                <w:lang w:eastAsia="pl-PL"/>
              </w:rPr>
              <w:t>Niniejsza wiadomość (wraz z załącznikami) jest własnością Głównego Inspektoratu Ochrony Środowiska i może zawierać informacje służbowe prawnie chronione. Jeżeli nie są Państwo właściwym adresatem lub otrzymali Państwo tą wiadomość na skutek pomyłki, prosimy o tym fakcie niezwłocznie poinformować nadawcę i usunąć otrzymaną wiadomość. Każde nieautoryzowane kopiowanie, ujawnianie lub rozpowszechnianie załączonej informacji jest zabronione.</w:t>
            </w:r>
          </w:p>
          <w:p w14:paraId="61A7DBCE" w14:textId="77777777" w:rsidR="00C236A9" w:rsidRPr="00C236A9" w:rsidRDefault="00C236A9" w:rsidP="00C236A9">
            <w:pPr>
              <w:spacing w:after="0" w:line="240" w:lineRule="auto"/>
              <w:rPr>
                <w:rFonts w:ascii="Calibri" w:eastAsia="Times New Roman" w:hAnsi="Calibri" w:cs="Times New Roman"/>
                <w:sz w:val="24"/>
                <w:szCs w:val="24"/>
                <w:lang w:eastAsia="pl-PL"/>
              </w:rPr>
            </w:pPr>
          </w:p>
          <w:p w14:paraId="7FA85FCC" w14:textId="77777777" w:rsidR="00C236A9" w:rsidRPr="00C236A9" w:rsidRDefault="00C236A9" w:rsidP="00C236A9">
            <w:pPr>
              <w:spacing w:after="0" w:line="240" w:lineRule="auto"/>
              <w:rPr>
                <w:rFonts w:ascii="Calibri" w:eastAsia="Times New Roman" w:hAnsi="Calibri" w:cs="Times New Roman"/>
                <w:sz w:val="24"/>
                <w:szCs w:val="24"/>
                <w:lang w:val="en-US" w:eastAsia="pl-PL"/>
              </w:rPr>
            </w:pPr>
            <w:r w:rsidRPr="00C236A9">
              <w:rPr>
                <w:rFonts w:ascii="Calibri" w:eastAsia="Times New Roman" w:hAnsi="Calibri" w:cs="Times New Roman"/>
                <w:color w:val="808080"/>
                <w:sz w:val="20"/>
                <w:szCs w:val="20"/>
                <w:lang w:val="en-US" w:eastAsia="pl-PL"/>
              </w:rPr>
              <w:t>This message (including attachments) is a property of Chief Inspectorate of Environmental Protection and may contain important and/or privileged information. If you are not the intended recipient or have received this message by mistake, please notify the sender immediately and delete this message. Any unauthorized copying, disclosure or distribution of the material in this message is prohibited.</w:t>
            </w:r>
          </w:p>
        </w:tc>
      </w:tr>
      <w:tr w:rsidR="00C236A9" w:rsidRPr="00C236A9" w14:paraId="2209AB59" w14:textId="77777777" w:rsidTr="00C236A9">
        <w:trPr>
          <w:tblCellSpacing w:w="0" w:type="dxa"/>
        </w:trPr>
        <w:tc>
          <w:tcPr>
            <w:tcW w:w="8355" w:type="dxa"/>
            <w:vAlign w:val="center"/>
            <w:hideMark/>
          </w:tcPr>
          <w:p w14:paraId="5D83BD7F" w14:textId="77777777" w:rsidR="00C236A9" w:rsidRPr="00C236A9" w:rsidRDefault="00C236A9" w:rsidP="00C236A9">
            <w:pPr>
              <w:spacing w:after="0" w:line="240" w:lineRule="auto"/>
              <w:rPr>
                <w:rFonts w:ascii="Times New Roman" w:eastAsia="Times New Roman" w:hAnsi="Times New Roman" w:cs="Times New Roman"/>
                <w:sz w:val="24"/>
                <w:szCs w:val="24"/>
                <w:lang w:val="en-US" w:eastAsia="pl-PL"/>
              </w:rPr>
            </w:pPr>
          </w:p>
        </w:tc>
      </w:tr>
    </w:tbl>
    <w:p w14:paraId="67FF329F" w14:textId="77777777" w:rsidR="00C236A9" w:rsidRPr="00C236A9" w:rsidRDefault="00C236A9" w:rsidP="00C236A9">
      <w:pPr>
        <w:spacing w:after="0" w:line="240" w:lineRule="auto"/>
        <w:rPr>
          <w:rFonts w:ascii="Times New Roman" w:eastAsia="Times New Roman" w:hAnsi="Times New Roman" w:cs="Times New Roman"/>
          <w:sz w:val="24"/>
          <w:szCs w:val="24"/>
          <w:lang w:val="en-US" w:eastAsia="pl-PL"/>
        </w:rPr>
      </w:pPr>
    </w:p>
    <w:p w14:paraId="7FEF6A89" w14:textId="77777777" w:rsidR="00C236A9" w:rsidRPr="00C236A9" w:rsidRDefault="00C236A9" w:rsidP="00411D4C">
      <w:pPr>
        <w:spacing w:after="0" w:line="240" w:lineRule="auto"/>
        <w:rPr>
          <w:rFonts w:ascii="Times New Roman" w:hAnsi="Times New Roman" w:cs="Times New Roman"/>
          <w:b/>
          <w:lang w:val="en-US"/>
        </w:rPr>
      </w:pPr>
    </w:p>
    <w:sectPr w:rsidR="00C236A9" w:rsidRPr="00C236A9" w:rsidSect="00F60B71">
      <w:footerReference w:type="default" r:id="rId15"/>
      <w:pgSz w:w="11906" w:h="16838" w:code="9"/>
      <w:pgMar w:top="426" w:right="1417" w:bottom="993" w:left="1417"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0688E" w14:textId="77777777" w:rsidR="009D5245" w:rsidRDefault="009D5245" w:rsidP="00656169">
      <w:pPr>
        <w:spacing w:after="0" w:line="240" w:lineRule="auto"/>
      </w:pPr>
      <w:r>
        <w:separator/>
      </w:r>
    </w:p>
  </w:endnote>
  <w:endnote w:type="continuationSeparator" w:id="0">
    <w:p w14:paraId="231FB67D" w14:textId="77777777" w:rsidR="009D5245" w:rsidRDefault="009D5245" w:rsidP="0065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charset w:val="00"/>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73235"/>
      <w:docPartObj>
        <w:docPartGallery w:val="Page Numbers (Bottom of Page)"/>
        <w:docPartUnique/>
      </w:docPartObj>
    </w:sdtPr>
    <w:sdtEndPr>
      <w:rPr>
        <w:rFonts w:ascii="Times New Roman" w:hAnsi="Times New Roman" w:cs="Times New Roman"/>
      </w:rPr>
    </w:sdtEndPr>
    <w:sdtContent>
      <w:p w14:paraId="150F4486" w14:textId="77777777" w:rsidR="00A619C2" w:rsidRPr="0011112F" w:rsidRDefault="003F5BB7">
        <w:pPr>
          <w:pStyle w:val="Stopka"/>
          <w:jc w:val="center"/>
          <w:rPr>
            <w:rFonts w:ascii="Times New Roman" w:hAnsi="Times New Roman" w:cs="Times New Roman"/>
          </w:rPr>
        </w:pPr>
        <w:r w:rsidRPr="0011112F">
          <w:rPr>
            <w:rFonts w:ascii="Times New Roman" w:hAnsi="Times New Roman" w:cs="Times New Roman"/>
          </w:rPr>
          <w:fldChar w:fldCharType="begin"/>
        </w:r>
        <w:r w:rsidR="00A619C2" w:rsidRPr="0011112F">
          <w:rPr>
            <w:rFonts w:ascii="Times New Roman" w:hAnsi="Times New Roman" w:cs="Times New Roman"/>
          </w:rPr>
          <w:instrText>PAGE   \* MERGEFORMAT</w:instrText>
        </w:r>
        <w:r w:rsidRPr="0011112F">
          <w:rPr>
            <w:rFonts w:ascii="Times New Roman" w:hAnsi="Times New Roman" w:cs="Times New Roman"/>
          </w:rPr>
          <w:fldChar w:fldCharType="separate"/>
        </w:r>
        <w:r w:rsidR="00C236A9">
          <w:rPr>
            <w:rFonts w:ascii="Times New Roman" w:hAnsi="Times New Roman" w:cs="Times New Roman"/>
            <w:noProof/>
          </w:rPr>
          <w:t>3</w:t>
        </w:r>
        <w:r w:rsidRPr="0011112F">
          <w:rPr>
            <w:rFonts w:ascii="Times New Roman" w:hAnsi="Times New Roman" w:cs="Times New Roman"/>
          </w:rPr>
          <w:fldChar w:fldCharType="end"/>
        </w:r>
      </w:p>
    </w:sdtContent>
  </w:sdt>
  <w:p w14:paraId="05C48214" w14:textId="77777777" w:rsidR="00A619C2" w:rsidRDefault="00A61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0BDB" w14:textId="77777777" w:rsidR="009D5245" w:rsidRDefault="009D5245" w:rsidP="00656169">
      <w:pPr>
        <w:spacing w:after="0" w:line="240" w:lineRule="auto"/>
      </w:pPr>
      <w:r>
        <w:separator/>
      </w:r>
    </w:p>
  </w:footnote>
  <w:footnote w:type="continuationSeparator" w:id="0">
    <w:p w14:paraId="4BF93C58" w14:textId="77777777" w:rsidR="009D5245" w:rsidRDefault="009D5245" w:rsidP="00656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FFC"/>
    <w:multiLevelType w:val="hybridMultilevel"/>
    <w:tmpl w:val="630C4830"/>
    <w:lvl w:ilvl="0" w:tplc="7FE4F1BA">
      <w:start w:val="1"/>
      <w:numFmt w:val="bullet"/>
      <w:lvlText w:val=""/>
      <w:lvlJc w:val="left"/>
      <w:pPr>
        <w:ind w:left="113" w:hanging="11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A70095"/>
    <w:multiLevelType w:val="hybridMultilevel"/>
    <w:tmpl w:val="20DC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9B01EA"/>
    <w:multiLevelType w:val="hybridMultilevel"/>
    <w:tmpl w:val="E6947490"/>
    <w:lvl w:ilvl="0" w:tplc="3EA82CD2">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8F64CC0"/>
    <w:multiLevelType w:val="hybridMultilevel"/>
    <w:tmpl w:val="3072E0B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A9717C"/>
    <w:multiLevelType w:val="hybridMultilevel"/>
    <w:tmpl w:val="D2780756"/>
    <w:lvl w:ilvl="0" w:tplc="B090FD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5881B3D"/>
    <w:multiLevelType w:val="hybridMultilevel"/>
    <w:tmpl w:val="73004452"/>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EF781A"/>
    <w:multiLevelType w:val="hybridMultilevel"/>
    <w:tmpl w:val="C06457F2"/>
    <w:lvl w:ilvl="0" w:tplc="5860CB9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4660F36"/>
    <w:multiLevelType w:val="hybridMultilevel"/>
    <w:tmpl w:val="9EBE7CC6"/>
    <w:lvl w:ilvl="0" w:tplc="A6F0DD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582B31D3"/>
    <w:multiLevelType w:val="hybridMultilevel"/>
    <w:tmpl w:val="E1E6B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A1377B"/>
    <w:multiLevelType w:val="hybridMultilevel"/>
    <w:tmpl w:val="75D600AC"/>
    <w:lvl w:ilvl="0" w:tplc="325A382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0782F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A2896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CF028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D4CF6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73C76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62018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D6614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8C697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
    <w:nsid w:val="5A0D67CC"/>
    <w:multiLevelType w:val="hybridMultilevel"/>
    <w:tmpl w:val="93688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285AB7"/>
    <w:multiLevelType w:val="hybridMultilevel"/>
    <w:tmpl w:val="F3D25DC6"/>
    <w:lvl w:ilvl="0" w:tplc="DDACC786">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D43400"/>
    <w:multiLevelType w:val="hybridMultilevel"/>
    <w:tmpl w:val="3D0EB1C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B84E86"/>
    <w:multiLevelType w:val="hybridMultilevel"/>
    <w:tmpl w:val="11904502"/>
    <w:lvl w:ilvl="0" w:tplc="CDAAAD4A">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4"/>
  </w:num>
  <w:num w:numId="5">
    <w:abstractNumId w:val="11"/>
  </w:num>
  <w:num w:numId="6">
    <w:abstractNumId w:val="0"/>
  </w:num>
  <w:num w:numId="7">
    <w:abstractNumId w:val="6"/>
  </w:num>
  <w:num w:numId="8">
    <w:abstractNumId w:val="2"/>
  </w:num>
  <w:num w:numId="9">
    <w:abstractNumId w:val="8"/>
  </w:num>
  <w:num w:numId="10">
    <w:abstractNumId w:val="7"/>
  </w:num>
  <w:num w:numId="11">
    <w:abstractNumId w:val="10"/>
  </w:num>
  <w:num w:numId="12">
    <w:abstractNumId w:val="12"/>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B0"/>
    <w:rsid w:val="000004A5"/>
    <w:rsid w:val="000035A3"/>
    <w:rsid w:val="00004E1D"/>
    <w:rsid w:val="000115CB"/>
    <w:rsid w:val="000141F2"/>
    <w:rsid w:val="0001486E"/>
    <w:rsid w:val="00017D84"/>
    <w:rsid w:val="00022F29"/>
    <w:rsid w:val="0002605D"/>
    <w:rsid w:val="00031657"/>
    <w:rsid w:val="0003373F"/>
    <w:rsid w:val="00041E97"/>
    <w:rsid w:val="0004389D"/>
    <w:rsid w:val="00044144"/>
    <w:rsid w:val="00054D39"/>
    <w:rsid w:val="000610CF"/>
    <w:rsid w:val="000633F9"/>
    <w:rsid w:val="00066BF0"/>
    <w:rsid w:val="000762F7"/>
    <w:rsid w:val="00082262"/>
    <w:rsid w:val="0008227D"/>
    <w:rsid w:val="00083B96"/>
    <w:rsid w:val="00091375"/>
    <w:rsid w:val="00092391"/>
    <w:rsid w:val="000935CB"/>
    <w:rsid w:val="00097093"/>
    <w:rsid w:val="00097D11"/>
    <w:rsid w:val="000A25AD"/>
    <w:rsid w:val="000A2C3E"/>
    <w:rsid w:val="000A35AD"/>
    <w:rsid w:val="000A367A"/>
    <w:rsid w:val="000A3DE1"/>
    <w:rsid w:val="000A413E"/>
    <w:rsid w:val="000B7DB5"/>
    <w:rsid w:val="000C51CC"/>
    <w:rsid w:val="000C55E6"/>
    <w:rsid w:val="000C6CA6"/>
    <w:rsid w:val="000C7B84"/>
    <w:rsid w:val="000D0DC8"/>
    <w:rsid w:val="000E0C84"/>
    <w:rsid w:val="000E1C3C"/>
    <w:rsid w:val="000E3376"/>
    <w:rsid w:val="000E42BE"/>
    <w:rsid w:val="000E4CF7"/>
    <w:rsid w:val="000E542B"/>
    <w:rsid w:val="000E7502"/>
    <w:rsid w:val="000F2967"/>
    <w:rsid w:val="000F401D"/>
    <w:rsid w:val="000F41BF"/>
    <w:rsid w:val="000F5953"/>
    <w:rsid w:val="000F67AC"/>
    <w:rsid w:val="00105094"/>
    <w:rsid w:val="0010717A"/>
    <w:rsid w:val="00107E9D"/>
    <w:rsid w:val="0011112F"/>
    <w:rsid w:val="00111BC2"/>
    <w:rsid w:val="00112F7A"/>
    <w:rsid w:val="00116A6C"/>
    <w:rsid w:val="0012414E"/>
    <w:rsid w:val="00124764"/>
    <w:rsid w:val="00125026"/>
    <w:rsid w:val="00132EB1"/>
    <w:rsid w:val="001372F6"/>
    <w:rsid w:val="00143BB9"/>
    <w:rsid w:val="00145F72"/>
    <w:rsid w:val="0015036A"/>
    <w:rsid w:val="001525A1"/>
    <w:rsid w:val="0015435F"/>
    <w:rsid w:val="0015562A"/>
    <w:rsid w:val="00156411"/>
    <w:rsid w:val="00156EED"/>
    <w:rsid w:val="0015746B"/>
    <w:rsid w:val="00163A8F"/>
    <w:rsid w:val="001678F4"/>
    <w:rsid w:val="00173852"/>
    <w:rsid w:val="001756B3"/>
    <w:rsid w:val="00177EA7"/>
    <w:rsid w:val="0018157A"/>
    <w:rsid w:val="00183AFD"/>
    <w:rsid w:val="0018489B"/>
    <w:rsid w:val="00191729"/>
    <w:rsid w:val="001917C9"/>
    <w:rsid w:val="0019182F"/>
    <w:rsid w:val="001A22F5"/>
    <w:rsid w:val="001A4BBB"/>
    <w:rsid w:val="001A53EC"/>
    <w:rsid w:val="001B1807"/>
    <w:rsid w:val="001B50FD"/>
    <w:rsid w:val="001B75BF"/>
    <w:rsid w:val="001C08B2"/>
    <w:rsid w:val="001C24B2"/>
    <w:rsid w:val="001C5697"/>
    <w:rsid w:val="001D0308"/>
    <w:rsid w:val="001D4FEB"/>
    <w:rsid w:val="001D5574"/>
    <w:rsid w:val="001D5BB2"/>
    <w:rsid w:val="001E0285"/>
    <w:rsid w:val="001E4ED9"/>
    <w:rsid w:val="001E584F"/>
    <w:rsid w:val="001F01C6"/>
    <w:rsid w:val="001F4432"/>
    <w:rsid w:val="001F7C36"/>
    <w:rsid w:val="00202C1B"/>
    <w:rsid w:val="002032B5"/>
    <w:rsid w:val="002038F9"/>
    <w:rsid w:val="00204C0F"/>
    <w:rsid w:val="0020688E"/>
    <w:rsid w:val="0020785E"/>
    <w:rsid w:val="00211FE2"/>
    <w:rsid w:val="00214CBC"/>
    <w:rsid w:val="00216F69"/>
    <w:rsid w:val="00220623"/>
    <w:rsid w:val="00221F16"/>
    <w:rsid w:val="002224A1"/>
    <w:rsid w:val="00224612"/>
    <w:rsid w:val="0022464E"/>
    <w:rsid w:val="00226241"/>
    <w:rsid w:val="00231118"/>
    <w:rsid w:val="00232F43"/>
    <w:rsid w:val="00233A87"/>
    <w:rsid w:val="00234BA0"/>
    <w:rsid w:val="00240602"/>
    <w:rsid w:val="00241D01"/>
    <w:rsid w:val="00250DA6"/>
    <w:rsid w:val="00251767"/>
    <w:rsid w:val="002517B6"/>
    <w:rsid w:val="00252E65"/>
    <w:rsid w:val="00261D37"/>
    <w:rsid w:val="00263174"/>
    <w:rsid w:val="00266F86"/>
    <w:rsid w:val="00272440"/>
    <w:rsid w:val="00272F19"/>
    <w:rsid w:val="002747C2"/>
    <w:rsid w:val="00276E58"/>
    <w:rsid w:val="002775F7"/>
    <w:rsid w:val="0028506F"/>
    <w:rsid w:val="0028559D"/>
    <w:rsid w:val="00291E63"/>
    <w:rsid w:val="00292EE5"/>
    <w:rsid w:val="002933A6"/>
    <w:rsid w:val="00293CD8"/>
    <w:rsid w:val="002A170A"/>
    <w:rsid w:val="002A1FB3"/>
    <w:rsid w:val="002B3EB8"/>
    <w:rsid w:val="002B52C7"/>
    <w:rsid w:val="002B595C"/>
    <w:rsid w:val="002C748D"/>
    <w:rsid w:val="002D1611"/>
    <w:rsid w:val="002D19E0"/>
    <w:rsid w:val="002D2274"/>
    <w:rsid w:val="002D4723"/>
    <w:rsid w:val="002E10A5"/>
    <w:rsid w:val="002E348D"/>
    <w:rsid w:val="002E577C"/>
    <w:rsid w:val="002F2905"/>
    <w:rsid w:val="002F33C0"/>
    <w:rsid w:val="002F49BE"/>
    <w:rsid w:val="002F599E"/>
    <w:rsid w:val="002F694F"/>
    <w:rsid w:val="002F6F4D"/>
    <w:rsid w:val="002F7516"/>
    <w:rsid w:val="00305735"/>
    <w:rsid w:val="00307E97"/>
    <w:rsid w:val="00311BCD"/>
    <w:rsid w:val="003139D3"/>
    <w:rsid w:val="00314915"/>
    <w:rsid w:val="00317A45"/>
    <w:rsid w:val="00321D6C"/>
    <w:rsid w:val="00322A05"/>
    <w:rsid w:val="003249FF"/>
    <w:rsid w:val="00325150"/>
    <w:rsid w:val="00326AAD"/>
    <w:rsid w:val="00327385"/>
    <w:rsid w:val="00331355"/>
    <w:rsid w:val="00331AC2"/>
    <w:rsid w:val="003464C9"/>
    <w:rsid w:val="003623E5"/>
    <w:rsid w:val="0036295F"/>
    <w:rsid w:val="00367B1D"/>
    <w:rsid w:val="00371ADB"/>
    <w:rsid w:val="0037499C"/>
    <w:rsid w:val="00377AB8"/>
    <w:rsid w:val="003863B2"/>
    <w:rsid w:val="003923CE"/>
    <w:rsid w:val="00392B39"/>
    <w:rsid w:val="00393096"/>
    <w:rsid w:val="003A0D96"/>
    <w:rsid w:val="003A1B69"/>
    <w:rsid w:val="003A20B2"/>
    <w:rsid w:val="003A2A31"/>
    <w:rsid w:val="003A4F73"/>
    <w:rsid w:val="003A648B"/>
    <w:rsid w:val="003B40F1"/>
    <w:rsid w:val="003C69BA"/>
    <w:rsid w:val="003D21A6"/>
    <w:rsid w:val="003D37ED"/>
    <w:rsid w:val="003D3FF0"/>
    <w:rsid w:val="003D5858"/>
    <w:rsid w:val="003E0AB3"/>
    <w:rsid w:val="003E3318"/>
    <w:rsid w:val="003E3621"/>
    <w:rsid w:val="003E5A81"/>
    <w:rsid w:val="003F2605"/>
    <w:rsid w:val="003F5BB7"/>
    <w:rsid w:val="003F7860"/>
    <w:rsid w:val="00401FC5"/>
    <w:rsid w:val="00403697"/>
    <w:rsid w:val="00403C7E"/>
    <w:rsid w:val="0040519C"/>
    <w:rsid w:val="00406C10"/>
    <w:rsid w:val="0040724B"/>
    <w:rsid w:val="00407E34"/>
    <w:rsid w:val="00411D4C"/>
    <w:rsid w:val="004123D8"/>
    <w:rsid w:val="004124EA"/>
    <w:rsid w:val="004146D5"/>
    <w:rsid w:val="00417237"/>
    <w:rsid w:val="00417F86"/>
    <w:rsid w:val="004208EF"/>
    <w:rsid w:val="004237D8"/>
    <w:rsid w:val="00426AC1"/>
    <w:rsid w:val="00430A67"/>
    <w:rsid w:val="00432493"/>
    <w:rsid w:val="004326B5"/>
    <w:rsid w:val="00435EF3"/>
    <w:rsid w:val="00436C32"/>
    <w:rsid w:val="0043772F"/>
    <w:rsid w:val="004433E1"/>
    <w:rsid w:val="00445038"/>
    <w:rsid w:val="00451A70"/>
    <w:rsid w:val="00457561"/>
    <w:rsid w:val="00460AA4"/>
    <w:rsid w:val="004657ED"/>
    <w:rsid w:val="00465FD7"/>
    <w:rsid w:val="00466C1D"/>
    <w:rsid w:val="00471DC3"/>
    <w:rsid w:val="004824F2"/>
    <w:rsid w:val="004829FB"/>
    <w:rsid w:val="004856AC"/>
    <w:rsid w:val="0048632A"/>
    <w:rsid w:val="00490A76"/>
    <w:rsid w:val="004921C2"/>
    <w:rsid w:val="00495BE4"/>
    <w:rsid w:val="00495EB2"/>
    <w:rsid w:val="0049650E"/>
    <w:rsid w:val="00497A8B"/>
    <w:rsid w:val="004A1D4A"/>
    <w:rsid w:val="004A3174"/>
    <w:rsid w:val="004B0179"/>
    <w:rsid w:val="004B575D"/>
    <w:rsid w:val="004B61C1"/>
    <w:rsid w:val="004C036E"/>
    <w:rsid w:val="004C60B9"/>
    <w:rsid w:val="004C61CE"/>
    <w:rsid w:val="004D0E9A"/>
    <w:rsid w:val="004D1136"/>
    <w:rsid w:val="004D2425"/>
    <w:rsid w:val="004D64A9"/>
    <w:rsid w:val="004E010C"/>
    <w:rsid w:val="004E260C"/>
    <w:rsid w:val="004E2AE3"/>
    <w:rsid w:val="004E5A4E"/>
    <w:rsid w:val="004E7539"/>
    <w:rsid w:val="004F1B78"/>
    <w:rsid w:val="004F3228"/>
    <w:rsid w:val="004F3794"/>
    <w:rsid w:val="004F7B55"/>
    <w:rsid w:val="0050129A"/>
    <w:rsid w:val="005037F1"/>
    <w:rsid w:val="005052D4"/>
    <w:rsid w:val="005110FB"/>
    <w:rsid w:val="005121D7"/>
    <w:rsid w:val="00517B6F"/>
    <w:rsid w:val="00523779"/>
    <w:rsid w:val="00530A6D"/>
    <w:rsid w:val="00531BD5"/>
    <w:rsid w:val="00531E24"/>
    <w:rsid w:val="005337BE"/>
    <w:rsid w:val="00534CB7"/>
    <w:rsid w:val="00534F03"/>
    <w:rsid w:val="005356D1"/>
    <w:rsid w:val="005404AF"/>
    <w:rsid w:val="0054289A"/>
    <w:rsid w:val="00542983"/>
    <w:rsid w:val="0054574C"/>
    <w:rsid w:val="00545800"/>
    <w:rsid w:val="00545E0E"/>
    <w:rsid w:val="0054648A"/>
    <w:rsid w:val="00547DFF"/>
    <w:rsid w:val="0055181E"/>
    <w:rsid w:val="005653A7"/>
    <w:rsid w:val="0057080E"/>
    <w:rsid w:val="005711A8"/>
    <w:rsid w:val="00572C78"/>
    <w:rsid w:val="00576AAA"/>
    <w:rsid w:val="005811AD"/>
    <w:rsid w:val="00583F17"/>
    <w:rsid w:val="00585A3A"/>
    <w:rsid w:val="00585C55"/>
    <w:rsid w:val="005917BF"/>
    <w:rsid w:val="00591CC1"/>
    <w:rsid w:val="005938B8"/>
    <w:rsid w:val="0059480B"/>
    <w:rsid w:val="00595CBB"/>
    <w:rsid w:val="00596CB9"/>
    <w:rsid w:val="005A3CFB"/>
    <w:rsid w:val="005B2A4B"/>
    <w:rsid w:val="005B4BDF"/>
    <w:rsid w:val="005B734C"/>
    <w:rsid w:val="005C6F47"/>
    <w:rsid w:val="005D0DD0"/>
    <w:rsid w:val="005D3E52"/>
    <w:rsid w:val="005D4C02"/>
    <w:rsid w:val="005D7937"/>
    <w:rsid w:val="005E4363"/>
    <w:rsid w:val="005E5AF3"/>
    <w:rsid w:val="005E5B58"/>
    <w:rsid w:val="005E6999"/>
    <w:rsid w:val="005F2266"/>
    <w:rsid w:val="005F484B"/>
    <w:rsid w:val="005F6A84"/>
    <w:rsid w:val="00605F6F"/>
    <w:rsid w:val="00607F25"/>
    <w:rsid w:val="0062067A"/>
    <w:rsid w:val="006231F3"/>
    <w:rsid w:val="00624330"/>
    <w:rsid w:val="00627739"/>
    <w:rsid w:val="006279C5"/>
    <w:rsid w:val="00633DBE"/>
    <w:rsid w:val="006370C6"/>
    <w:rsid w:val="0063728E"/>
    <w:rsid w:val="006375BE"/>
    <w:rsid w:val="006420CE"/>
    <w:rsid w:val="006441D6"/>
    <w:rsid w:val="00645A87"/>
    <w:rsid w:val="00647A75"/>
    <w:rsid w:val="006501D1"/>
    <w:rsid w:val="0065263C"/>
    <w:rsid w:val="00656169"/>
    <w:rsid w:val="00666A75"/>
    <w:rsid w:val="00667E04"/>
    <w:rsid w:val="00667F1D"/>
    <w:rsid w:val="00670550"/>
    <w:rsid w:val="00670B53"/>
    <w:rsid w:val="00671842"/>
    <w:rsid w:val="00680385"/>
    <w:rsid w:val="006815B3"/>
    <w:rsid w:val="006858E4"/>
    <w:rsid w:val="00686286"/>
    <w:rsid w:val="00690369"/>
    <w:rsid w:val="00690DAF"/>
    <w:rsid w:val="00693681"/>
    <w:rsid w:val="00695F6D"/>
    <w:rsid w:val="006A0EAA"/>
    <w:rsid w:val="006B0A7A"/>
    <w:rsid w:val="006B10F6"/>
    <w:rsid w:val="006B28E1"/>
    <w:rsid w:val="006B40DF"/>
    <w:rsid w:val="006B7C6F"/>
    <w:rsid w:val="006B7CFC"/>
    <w:rsid w:val="006C65FF"/>
    <w:rsid w:val="006C679F"/>
    <w:rsid w:val="006D1AB5"/>
    <w:rsid w:val="006D5806"/>
    <w:rsid w:val="006D6CA2"/>
    <w:rsid w:val="006D7863"/>
    <w:rsid w:val="006E14F2"/>
    <w:rsid w:val="006E360A"/>
    <w:rsid w:val="006E3647"/>
    <w:rsid w:val="006F18D9"/>
    <w:rsid w:val="006F3347"/>
    <w:rsid w:val="006F7B3C"/>
    <w:rsid w:val="00702538"/>
    <w:rsid w:val="00703056"/>
    <w:rsid w:val="00703102"/>
    <w:rsid w:val="00704AD0"/>
    <w:rsid w:val="00705316"/>
    <w:rsid w:val="00705BF7"/>
    <w:rsid w:val="00713467"/>
    <w:rsid w:val="007135B4"/>
    <w:rsid w:val="00715BF4"/>
    <w:rsid w:val="0071664C"/>
    <w:rsid w:val="00717F8C"/>
    <w:rsid w:val="00722BE1"/>
    <w:rsid w:val="00722DE1"/>
    <w:rsid w:val="00723FF6"/>
    <w:rsid w:val="00736013"/>
    <w:rsid w:val="00736B7C"/>
    <w:rsid w:val="007377FB"/>
    <w:rsid w:val="00737E02"/>
    <w:rsid w:val="00743351"/>
    <w:rsid w:val="00753D1E"/>
    <w:rsid w:val="00756925"/>
    <w:rsid w:val="007675EE"/>
    <w:rsid w:val="007700B4"/>
    <w:rsid w:val="00784EC2"/>
    <w:rsid w:val="00785539"/>
    <w:rsid w:val="00786D71"/>
    <w:rsid w:val="007875AE"/>
    <w:rsid w:val="0079022F"/>
    <w:rsid w:val="0079174F"/>
    <w:rsid w:val="00791B9E"/>
    <w:rsid w:val="00792622"/>
    <w:rsid w:val="00794703"/>
    <w:rsid w:val="0079729A"/>
    <w:rsid w:val="007A44BF"/>
    <w:rsid w:val="007A48DD"/>
    <w:rsid w:val="007A5404"/>
    <w:rsid w:val="007A6AEF"/>
    <w:rsid w:val="007B0380"/>
    <w:rsid w:val="007B1078"/>
    <w:rsid w:val="007B153B"/>
    <w:rsid w:val="007B1845"/>
    <w:rsid w:val="007B188E"/>
    <w:rsid w:val="007B2D65"/>
    <w:rsid w:val="007B59DA"/>
    <w:rsid w:val="007C0A53"/>
    <w:rsid w:val="007C1AA1"/>
    <w:rsid w:val="007C1C88"/>
    <w:rsid w:val="007C2085"/>
    <w:rsid w:val="007C5796"/>
    <w:rsid w:val="007C7382"/>
    <w:rsid w:val="007C74FE"/>
    <w:rsid w:val="007C7539"/>
    <w:rsid w:val="007D020D"/>
    <w:rsid w:val="007D61CB"/>
    <w:rsid w:val="007E4149"/>
    <w:rsid w:val="007F097D"/>
    <w:rsid w:val="007F3CDF"/>
    <w:rsid w:val="007F417F"/>
    <w:rsid w:val="007F72C9"/>
    <w:rsid w:val="007F7E3E"/>
    <w:rsid w:val="00802941"/>
    <w:rsid w:val="00802E9B"/>
    <w:rsid w:val="00805D63"/>
    <w:rsid w:val="00807CFB"/>
    <w:rsid w:val="008101E6"/>
    <w:rsid w:val="00822E14"/>
    <w:rsid w:val="00823CEA"/>
    <w:rsid w:val="00825725"/>
    <w:rsid w:val="00832615"/>
    <w:rsid w:val="00834E04"/>
    <w:rsid w:val="00836142"/>
    <w:rsid w:val="00837443"/>
    <w:rsid w:val="0084004F"/>
    <w:rsid w:val="008408AB"/>
    <w:rsid w:val="00843786"/>
    <w:rsid w:val="00843939"/>
    <w:rsid w:val="00851A00"/>
    <w:rsid w:val="00853ED4"/>
    <w:rsid w:val="008661EB"/>
    <w:rsid w:val="008676C9"/>
    <w:rsid w:val="00872532"/>
    <w:rsid w:val="00873130"/>
    <w:rsid w:val="0087673D"/>
    <w:rsid w:val="00884A70"/>
    <w:rsid w:val="00886F57"/>
    <w:rsid w:val="0089056A"/>
    <w:rsid w:val="00893710"/>
    <w:rsid w:val="008A0841"/>
    <w:rsid w:val="008A0F48"/>
    <w:rsid w:val="008A289B"/>
    <w:rsid w:val="008A4F6C"/>
    <w:rsid w:val="008A5B67"/>
    <w:rsid w:val="008B45A2"/>
    <w:rsid w:val="008B6A40"/>
    <w:rsid w:val="008C1367"/>
    <w:rsid w:val="008C46F4"/>
    <w:rsid w:val="008D0C19"/>
    <w:rsid w:val="008D7E3E"/>
    <w:rsid w:val="008E16B7"/>
    <w:rsid w:val="008E17DD"/>
    <w:rsid w:val="008E1E43"/>
    <w:rsid w:val="008E4EF4"/>
    <w:rsid w:val="008E7C47"/>
    <w:rsid w:val="008F1756"/>
    <w:rsid w:val="008F58D4"/>
    <w:rsid w:val="008F7BAE"/>
    <w:rsid w:val="008F7BDC"/>
    <w:rsid w:val="00903902"/>
    <w:rsid w:val="009050C8"/>
    <w:rsid w:val="00905DA6"/>
    <w:rsid w:val="00914EEE"/>
    <w:rsid w:val="00920D71"/>
    <w:rsid w:val="00922AB6"/>
    <w:rsid w:val="00923AB5"/>
    <w:rsid w:val="009301ED"/>
    <w:rsid w:val="00944896"/>
    <w:rsid w:val="00945340"/>
    <w:rsid w:val="009510C8"/>
    <w:rsid w:val="00953B58"/>
    <w:rsid w:val="00953D3C"/>
    <w:rsid w:val="0096433F"/>
    <w:rsid w:val="00965666"/>
    <w:rsid w:val="00967883"/>
    <w:rsid w:val="00981A17"/>
    <w:rsid w:val="009A12B3"/>
    <w:rsid w:val="009A3023"/>
    <w:rsid w:val="009A3478"/>
    <w:rsid w:val="009A42D6"/>
    <w:rsid w:val="009B4096"/>
    <w:rsid w:val="009B6C9D"/>
    <w:rsid w:val="009C1D2A"/>
    <w:rsid w:val="009C3216"/>
    <w:rsid w:val="009C7B5C"/>
    <w:rsid w:val="009D5245"/>
    <w:rsid w:val="009E473F"/>
    <w:rsid w:val="009E6583"/>
    <w:rsid w:val="009F108A"/>
    <w:rsid w:val="00A00AB4"/>
    <w:rsid w:val="00A022F7"/>
    <w:rsid w:val="00A13C71"/>
    <w:rsid w:val="00A145D9"/>
    <w:rsid w:val="00A14C7D"/>
    <w:rsid w:val="00A16B38"/>
    <w:rsid w:val="00A21D3A"/>
    <w:rsid w:val="00A23B44"/>
    <w:rsid w:val="00A2589C"/>
    <w:rsid w:val="00A2617E"/>
    <w:rsid w:val="00A3117C"/>
    <w:rsid w:val="00A31276"/>
    <w:rsid w:val="00A35367"/>
    <w:rsid w:val="00A370FA"/>
    <w:rsid w:val="00A407C2"/>
    <w:rsid w:val="00A43346"/>
    <w:rsid w:val="00A467DF"/>
    <w:rsid w:val="00A47CD3"/>
    <w:rsid w:val="00A51F71"/>
    <w:rsid w:val="00A52318"/>
    <w:rsid w:val="00A619C2"/>
    <w:rsid w:val="00A64D96"/>
    <w:rsid w:val="00A65950"/>
    <w:rsid w:val="00A66284"/>
    <w:rsid w:val="00A722E5"/>
    <w:rsid w:val="00A7432E"/>
    <w:rsid w:val="00A748FE"/>
    <w:rsid w:val="00A752D0"/>
    <w:rsid w:val="00A76432"/>
    <w:rsid w:val="00A76757"/>
    <w:rsid w:val="00A829E1"/>
    <w:rsid w:val="00A87204"/>
    <w:rsid w:val="00A87D1E"/>
    <w:rsid w:val="00A901F4"/>
    <w:rsid w:val="00A91536"/>
    <w:rsid w:val="00A92C05"/>
    <w:rsid w:val="00A9517E"/>
    <w:rsid w:val="00AA2E7D"/>
    <w:rsid w:val="00AA3450"/>
    <w:rsid w:val="00AB3212"/>
    <w:rsid w:val="00AB45F3"/>
    <w:rsid w:val="00AB5039"/>
    <w:rsid w:val="00AB7B24"/>
    <w:rsid w:val="00AC2E26"/>
    <w:rsid w:val="00AC3A61"/>
    <w:rsid w:val="00AC3A87"/>
    <w:rsid w:val="00AC4CD2"/>
    <w:rsid w:val="00AD31D7"/>
    <w:rsid w:val="00AE02A3"/>
    <w:rsid w:val="00AE0C66"/>
    <w:rsid w:val="00AF17EB"/>
    <w:rsid w:val="00AF2C10"/>
    <w:rsid w:val="00AF3F1D"/>
    <w:rsid w:val="00B03C38"/>
    <w:rsid w:val="00B04725"/>
    <w:rsid w:val="00B05752"/>
    <w:rsid w:val="00B068F0"/>
    <w:rsid w:val="00B16175"/>
    <w:rsid w:val="00B213E6"/>
    <w:rsid w:val="00B21CB0"/>
    <w:rsid w:val="00B22794"/>
    <w:rsid w:val="00B2615D"/>
    <w:rsid w:val="00B27322"/>
    <w:rsid w:val="00B27AD7"/>
    <w:rsid w:val="00B30172"/>
    <w:rsid w:val="00B30B05"/>
    <w:rsid w:val="00B3188A"/>
    <w:rsid w:val="00B3308C"/>
    <w:rsid w:val="00B3378C"/>
    <w:rsid w:val="00B348C8"/>
    <w:rsid w:val="00B357D7"/>
    <w:rsid w:val="00B46C07"/>
    <w:rsid w:val="00B46DDB"/>
    <w:rsid w:val="00B46EA0"/>
    <w:rsid w:val="00B47AFE"/>
    <w:rsid w:val="00B47F44"/>
    <w:rsid w:val="00B51425"/>
    <w:rsid w:val="00B52056"/>
    <w:rsid w:val="00B532D7"/>
    <w:rsid w:val="00B5544E"/>
    <w:rsid w:val="00B56210"/>
    <w:rsid w:val="00B60103"/>
    <w:rsid w:val="00B6187B"/>
    <w:rsid w:val="00B6334C"/>
    <w:rsid w:val="00B65A14"/>
    <w:rsid w:val="00B6685A"/>
    <w:rsid w:val="00B71BCD"/>
    <w:rsid w:val="00B71DF5"/>
    <w:rsid w:val="00B72AB4"/>
    <w:rsid w:val="00B77580"/>
    <w:rsid w:val="00B80563"/>
    <w:rsid w:val="00B80796"/>
    <w:rsid w:val="00B828F9"/>
    <w:rsid w:val="00B85C16"/>
    <w:rsid w:val="00B905A9"/>
    <w:rsid w:val="00B92E30"/>
    <w:rsid w:val="00B9577E"/>
    <w:rsid w:val="00BB4001"/>
    <w:rsid w:val="00BC2DF8"/>
    <w:rsid w:val="00BC5AF9"/>
    <w:rsid w:val="00BD08D9"/>
    <w:rsid w:val="00BD71B0"/>
    <w:rsid w:val="00BE0358"/>
    <w:rsid w:val="00BE3A47"/>
    <w:rsid w:val="00BE4BBF"/>
    <w:rsid w:val="00BE5771"/>
    <w:rsid w:val="00BE67B4"/>
    <w:rsid w:val="00BF183C"/>
    <w:rsid w:val="00BF1A97"/>
    <w:rsid w:val="00BF6B13"/>
    <w:rsid w:val="00C046BE"/>
    <w:rsid w:val="00C04C4E"/>
    <w:rsid w:val="00C06286"/>
    <w:rsid w:val="00C16AF4"/>
    <w:rsid w:val="00C204A4"/>
    <w:rsid w:val="00C22BE4"/>
    <w:rsid w:val="00C236A9"/>
    <w:rsid w:val="00C2380B"/>
    <w:rsid w:val="00C366FA"/>
    <w:rsid w:val="00C420C1"/>
    <w:rsid w:val="00C43D01"/>
    <w:rsid w:val="00C54DEE"/>
    <w:rsid w:val="00C56FBE"/>
    <w:rsid w:val="00C6560F"/>
    <w:rsid w:val="00C705CC"/>
    <w:rsid w:val="00C76328"/>
    <w:rsid w:val="00C80A5B"/>
    <w:rsid w:val="00C81D12"/>
    <w:rsid w:val="00C822D8"/>
    <w:rsid w:val="00C8489C"/>
    <w:rsid w:val="00C87DDC"/>
    <w:rsid w:val="00C96883"/>
    <w:rsid w:val="00C96B16"/>
    <w:rsid w:val="00C96EE9"/>
    <w:rsid w:val="00C97306"/>
    <w:rsid w:val="00CA1E2F"/>
    <w:rsid w:val="00CA6587"/>
    <w:rsid w:val="00CB1404"/>
    <w:rsid w:val="00CB3A02"/>
    <w:rsid w:val="00CC2222"/>
    <w:rsid w:val="00CC46CF"/>
    <w:rsid w:val="00CC687A"/>
    <w:rsid w:val="00CD01B6"/>
    <w:rsid w:val="00CD26A8"/>
    <w:rsid w:val="00CD4B0A"/>
    <w:rsid w:val="00CD59F8"/>
    <w:rsid w:val="00CD7ECA"/>
    <w:rsid w:val="00CE0281"/>
    <w:rsid w:val="00CE0D98"/>
    <w:rsid w:val="00CE17C2"/>
    <w:rsid w:val="00CE3886"/>
    <w:rsid w:val="00CE5CF4"/>
    <w:rsid w:val="00CF44D0"/>
    <w:rsid w:val="00CF567A"/>
    <w:rsid w:val="00CF6564"/>
    <w:rsid w:val="00D0428B"/>
    <w:rsid w:val="00D04810"/>
    <w:rsid w:val="00D059FC"/>
    <w:rsid w:val="00D10567"/>
    <w:rsid w:val="00D12119"/>
    <w:rsid w:val="00D14471"/>
    <w:rsid w:val="00D164E7"/>
    <w:rsid w:val="00D222C6"/>
    <w:rsid w:val="00D23445"/>
    <w:rsid w:val="00D245A5"/>
    <w:rsid w:val="00D24B7A"/>
    <w:rsid w:val="00D26795"/>
    <w:rsid w:val="00D27C9F"/>
    <w:rsid w:val="00D40621"/>
    <w:rsid w:val="00D47894"/>
    <w:rsid w:val="00D52561"/>
    <w:rsid w:val="00D52F36"/>
    <w:rsid w:val="00D55B2D"/>
    <w:rsid w:val="00D602CB"/>
    <w:rsid w:val="00D65ADE"/>
    <w:rsid w:val="00D722B8"/>
    <w:rsid w:val="00D73886"/>
    <w:rsid w:val="00D7482E"/>
    <w:rsid w:val="00D762A6"/>
    <w:rsid w:val="00D83302"/>
    <w:rsid w:val="00D85E76"/>
    <w:rsid w:val="00D86852"/>
    <w:rsid w:val="00D97050"/>
    <w:rsid w:val="00D978D5"/>
    <w:rsid w:val="00DA1344"/>
    <w:rsid w:val="00DA1FB3"/>
    <w:rsid w:val="00DA44FA"/>
    <w:rsid w:val="00DA7F24"/>
    <w:rsid w:val="00DB0C7A"/>
    <w:rsid w:val="00DC00AC"/>
    <w:rsid w:val="00DC25E1"/>
    <w:rsid w:val="00DC3105"/>
    <w:rsid w:val="00DC4AF5"/>
    <w:rsid w:val="00DC54E3"/>
    <w:rsid w:val="00DC5985"/>
    <w:rsid w:val="00DD2699"/>
    <w:rsid w:val="00DE2FDB"/>
    <w:rsid w:val="00DE3A92"/>
    <w:rsid w:val="00DE53EF"/>
    <w:rsid w:val="00E05B29"/>
    <w:rsid w:val="00E11FE7"/>
    <w:rsid w:val="00E17F28"/>
    <w:rsid w:val="00E22374"/>
    <w:rsid w:val="00E377C1"/>
    <w:rsid w:val="00E4429A"/>
    <w:rsid w:val="00E47154"/>
    <w:rsid w:val="00E47F1C"/>
    <w:rsid w:val="00E51E6A"/>
    <w:rsid w:val="00E524B7"/>
    <w:rsid w:val="00E609BF"/>
    <w:rsid w:val="00E65469"/>
    <w:rsid w:val="00E658BF"/>
    <w:rsid w:val="00E65E7D"/>
    <w:rsid w:val="00E664AB"/>
    <w:rsid w:val="00E6712C"/>
    <w:rsid w:val="00E7665B"/>
    <w:rsid w:val="00E771A3"/>
    <w:rsid w:val="00E82840"/>
    <w:rsid w:val="00E90953"/>
    <w:rsid w:val="00E90E19"/>
    <w:rsid w:val="00EA3F08"/>
    <w:rsid w:val="00EA70A7"/>
    <w:rsid w:val="00EB243A"/>
    <w:rsid w:val="00EB2F13"/>
    <w:rsid w:val="00EB6027"/>
    <w:rsid w:val="00EB63D5"/>
    <w:rsid w:val="00EC60FE"/>
    <w:rsid w:val="00EC7580"/>
    <w:rsid w:val="00ED616D"/>
    <w:rsid w:val="00ED6EC3"/>
    <w:rsid w:val="00EE012C"/>
    <w:rsid w:val="00EE0D9A"/>
    <w:rsid w:val="00EE1AC0"/>
    <w:rsid w:val="00EE4042"/>
    <w:rsid w:val="00EE5371"/>
    <w:rsid w:val="00EE55E0"/>
    <w:rsid w:val="00EE689A"/>
    <w:rsid w:val="00EE758C"/>
    <w:rsid w:val="00EF23A6"/>
    <w:rsid w:val="00EF6054"/>
    <w:rsid w:val="00F00560"/>
    <w:rsid w:val="00F0280B"/>
    <w:rsid w:val="00F02FC3"/>
    <w:rsid w:val="00F04911"/>
    <w:rsid w:val="00F105E8"/>
    <w:rsid w:val="00F10C28"/>
    <w:rsid w:val="00F15574"/>
    <w:rsid w:val="00F212EF"/>
    <w:rsid w:val="00F22199"/>
    <w:rsid w:val="00F22572"/>
    <w:rsid w:val="00F23E78"/>
    <w:rsid w:val="00F26272"/>
    <w:rsid w:val="00F2670F"/>
    <w:rsid w:val="00F52470"/>
    <w:rsid w:val="00F542E6"/>
    <w:rsid w:val="00F60B71"/>
    <w:rsid w:val="00F750DD"/>
    <w:rsid w:val="00F7759C"/>
    <w:rsid w:val="00F808D4"/>
    <w:rsid w:val="00F81CC9"/>
    <w:rsid w:val="00F87998"/>
    <w:rsid w:val="00F91331"/>
    <w:rsid w:val="00F91339"/>
    <w:rsid w:val="00F93663"/>
    <w:rsid w:val="00F964D8"/>
    <w:rsid w:val="00FA5032"/>
    <w:rsid w:val="00FA69CF"/>
    <w:rsid w:val="00FB2391"/>
    <w:rsid w:val="00FB2438"/>
    <w:rsid w:val="00FC65CB"/>
    <w:rsid w:val="00FD4450"/>
    <w:rsid w:val="00FD45ED"/>
    <w:rsid w:val="00FD4C89"/>
    <w:rsid w:val="00FE1088"/>
    <w:rsid w:val="00FE15BF"/>
    <w:rsid w:val="00FE42AB"/>
    <w:rsid w:val="00FE43C8"/>
    <w:rsid w:val="00FE7ABD"/>
    <w:rsid w:val="00FF0F14"/>
    <w:rsid w:val="00FF7F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001"/>
  </w:style>
  <w:style w:type="paragraph" w:styleId="Nagwek1">
    <w:name w:val="heading 1"/>
    <w:basedOn w:val="Normalny"/>
    <w:next w:val="Normalny"/>
    <w:link w:val="Nagwek1Znak"/>
    <w:uiPriority w:val="9"/>
    <w:qFormat/>
    <w:rsid w:val="00AB4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6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next w:val="Normalny"/>
    <w:link w:val="Nagwek3Znak"/>
    <w:uiPriority w:val="9"/>
    <w:unhideWhenUsed/>
    <w:qFormat/>
    <w:rsid w:val="00E658BF"/>
    <w:pPr>
      <w:keepNext/>
      <w:keepLines/>
      <w:spacing w:after="145" w:line="249" w:lineRule="auto"/>
      <w:ind w:left="10" w:right="9" w:hanging="10"/>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1B0"/>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CM2">
    <w:name w:val="CM2"/>
    <w:basedOn w:val="Default"/>
    <w:next w:val="Default"/>
    <w:uiPriority w:val="99"/>
    <w:rsid w:val="00BD71B0"/>
    <w:pPr>
      <w:spacing w:line="311" w:lineRule="atLeast"/>
    </w:pPr>
    <w:rPr>
      <w:color w:val="auto"/>
    </w:rPr>
  </w:style>
  <w:style w:type="paragraph" w:customStyle="1" w:styleId="CM53">
    <w:name w:val="CM53"/>
    <w:basedOn w:val="Default"/>
    <w:next w:val="Default"/>
    <w:uiPriority w:val="99"/>
    <w:rsid w:val="00BD71B0"/>
    <w:pPr>
      <w:spacing w:line="311" w:lineRule="atLeast"/>
    </w:pPr>
    <w:rPr>
      <w:color w:val="auto"/>
    </w:rPr>
  </w:style>
  <w:style w:type="paragraph" w:styleId="Akapitzlist">
    <w:name w:val="List Paragraph"/>
    <w:basedOn w:val="Normalny"/>
    <w:uiPriority w:val="34"/>
    <w:qFormat/>
    <w:rsid w:val="0004389D"/>
    <w:pPr>
      <w:ind w:left="720"/>
      <w:contextualSpacing/>
    </w:pPr>
  </w:style>
  <w:style w:type="paragraph" w:styleId="Tekstprzypisukocowego">
    <w:name w:val="endnote text"/>
    <w:basedOn w:val="Normalny"/>
    <w:link w:val="TekstprzypisukocowegoZnak"/>
    <w:uiPriority w:val="99"/>
    <w:semiHidden/>
    <w:unhideWhenUsed/>
    <w:rsid w:val="00656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169"/>
    <w:rPr>
      <w:sz w:val="20"/>
      <w:szCs w:val="20"/>
    </w:rPr>
  </w:style>
  <w:style w:type="character" w:styleId="Odwoanieprzypisukocowego">
    <w:name w:val="endnote reference"/>
    <w:basedOn w:val="Domylnaczcionkaakapitu"/>
    <w:uiPriority w:val="99"/>
    <w:semiHidden/>
    <w:unhideWhenUsed/>
    <w:rsid w:val="00656169"/>
    <w:rPr>
      <w:vertAlign w:val="superscript"/>
    </w:rPr>
  </w:style>
  <w:style w:type="paragraph" w:styleId="Tekstdymka">
    <w:name w:val="Balloon Text"/>
    <w:basedOn w:val="Normalny"/>
    <w:link w:val="TekstdymkaZnak"/>
    <w:uiPriority w:val="99"/>
    <w:semiHidden/>
    <w:unhideWhenUsed/>
    <w:rsid w:val="00B05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752"/>
    <w:rPr>
      <w:rFonts w:ascii="Tahoma" w:hAnsi="Tahoma" w:cs="Tahoma"/>
      <w:sz w:val="16"/>
      <w:szCs w:val="16"/>
    </w:rPr>
  </w:style>
  <w:style w:type="table" w:styleId="Tabela-Siatka">
    <w:name w:val="Table Grid"/>
    <w:basedOn w:val="Standardowy"/>
    <w:uiPriority w:val="59"/>
    <w:rsid w:val="006F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92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1C2"/>
  </w:style>
  <w:style w:type="paragraph" w:styleId="Stopka">
    <w:name w:val="footer"/>
    <w:basedOn w:val="Normalny"/>
    <w:link w:val="StopkaZnak"/>
    <w:uiPriority w:val="99"/>
    <w:unhideWhenUsed/>
    <w:rsid w:val="00492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1C2"/>
  </w:style>
  <w:style w:type="paragraph" w:customStyle="1" w:styleId="footnotedescription">
    <w:name w:val="footnote description"/>
    <w:next w:val="Normalny"/>
    <w:link w:val="footnotedescriptionChar"/>
    <w:hidden/>
    <w:rsid w:val="00E658BF"/>
    <w:pPr>
      <w:spacing w:after="15" w:line="265" w:lineRule="auto"/>
      <w:ind w:left="283" w:hanging="283"/>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58BF"/>
    <w:rPr>
      <w:rFonts w:ascii="Times New Roman" w:eastAsia="Times New Roman" w:hAnsi="Times New Roman" w:cs="Times New Roman"/>
      <w:color w:val="000000"/>
      <w:sz w:val="20"/>
      <w:lang w:eastAsia="pl-PL"/>
    </w:rPr>
  </w:style>
  <w:style w:type="character" w:customStyle="1" w:styleId="footnotemark">
    <w:name w:val="footnote mark"/>
    <w:hidden/>
    <w:rsid w:val="00E658BF"/>
    <w:rPr>
      <w:rFonts w:ascii="Times New Roman" w:eastAsia="Times New Roman" w:hAnsi="Times New Roman" w:cs="Times New Roman"/>
      <w:color w:val="000000"/>
      <w:sz w:val="20"/>
      <w:vertAlign w:val="superscript"/>
    </w:rPr>
  </w:style>
  <w:style w:type="table" w:customStyle="1" w:styleId="TableGrid">
    <w:name w:val="TableGrid"/>
    <w:rsid w:val="00E658BF"/>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E658BF"/>
    <w:rPr>
      <w:rFonts w:ascii="Times New Roman" w:eastAsia="Times New Roman" w:hAnsi="Times New Roman" w:cs="Times New Roman"/>
      <w:b/>
      <w:color w:val="000000"/>
      <w:sz w:val="24"/>
      <w:lang w:eastAsia="pl-PL"/>
    </w:rPr>
  </w:style>
  <w:style w:type="paragraph" w:styleId="NormalnyWeb">
    <w:name w:val="Normal (Web)"/>
    <w:basedOn w:val="Normalny"/>
    <w:uiPriority w:val="99"/>
    <w:unhideWhenUsed/>
    <w:rsid w:val="00191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1729"/>
    <w:rPr>
      <w:color w:val="0000FF" w:themeColor="hyperlink"/>
      <w:u w:val="single"/>
    </w:rPr>
  </w:style>
  <w:style w:type="character" w:styleId="UyteHipercze">
    <w:name w:val="FollowedHyperlink"/>
    <w:basedOn w:val="Domylnaczcionkaakapitu"/>
    <w:uiPriority w:val="99"/>
    <w:semiHidden/>
    <w:unhideWhenUsed/>
    <w:rsid w:val="00F964D8"/>
    <w:rPr>
      <w:color w:val="800080" w:themeColor="followedHyperlink"/>
      <w:u w:val="single"/>
    </w:rPr>
  </w:style>
  <w:style w:type="character" w:customStyle="1" w:styleId="Nagwek1Znak">
    <w:name w:val="Nagłówek 1 Znak"/>
    <w:basedOn w:val="Domylnaczcionkaakapitu"/>
    <w:link w:val="Nagwek1"/>
    <w:uiPriority w:val="9"/>
    <w:rsid w:val="00AB45F3"/>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AB45F3"/>
    <w:pPr>
      <w:spacing w:line="240" w:lineRule="auto"/>
    </w:pPr>
    <w:rPr>
      <w:sz w:val="20"/>
      <w:szCs w:val="20"/>
    </w:rPr>
  </w:style>
  <w:style w:type="character" w:customStyle="1" w:styleId="TekstkomentarzaZnak">
    <w:name w:val="Tekst komentarza Znak"/>
    <w:basedOn w:val="Domylnaczcionkaakapitu"/>
    <w:link w:val="Tekstkomentarza"/>
    <w:uiPriority w:val="99"/>
    <w:rsid w:val="00AB45F3"/>
    <w:rPr>
      <w:sz w:val="20"/>
      <w:szCs w:val="20"/>
    </w:rPr>
  </w:style>
  <w:style w:type="table" w:customStyle="1" w:styleId="Tabela-Siatka1">
    <w:name w:val="Tabela - Siatka1"/>
    <w:basedOn w:val="Standardowy"/>
    <w:next w:val="Tabela-Siatka"/>
    <w:uiPriority w:val="59"/>
    <w:rsid w:val="00AB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45F3"/>
    <w:rPr>
      <w:sz w:val="16"/>
      <w:szCs w:val="16"/>
    </w:rPr>
  </w:style>
  <w:style w:type="character" w:customStyle="1" w:styleId="Nagwek2Znak">
    <w:name w:val="Nagłówek 2 Znak"/>
    <w:basedOn w:val="Domylnaczcionkaakapitu"/>
    <w:link w:val="Nagwek2"/>
    <w:uiPriority w:val="9"/>
    <w:rsid w:val="003863B2"/>
    <w:rPr>
      <w:rFonts w:asciiTheme="majorHAnsi" w:eastAsiaTheme="majorEastAsia" w:hAnsiTheme="majorHAnsi" w:cstheme="majorBidi"/>
      <w:color w:val="365F91"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33A87"/>
    <w:rPr>
      <w:b/>
      <w:bCs/>
    </w:rPr>
  </w:style>
  <w:style w:type="character" w:customStyle="1" w:styleId="TematkomentarzaZnak">
    <w:name w:val="Temat komentarza Znak"/>
    <w:basedOn w:val="TekstkomentarzaZnak"/>
    <w:link w:val="Tematkomentarza"/>
    <w:uiPriority w:val="99"/>
    <w:semiHidden/>
    <w:rsid w:val="00233A87"/>
    <w:rPr>
      <w:b/>
      <w:bCs/>
      <w:sz w:val="20"/>
      <w:szCs w:val="20"/>
    </w:rPr>
  </w:style>
  <w:style w:type="paragraph" w:styleId="Nagwekspisutreci">
    <w:name w:val="TOC Heading"/>
    <w:basedOn w:val="Nagwek1"/>
    <w:next w:val="Normalny"/>
    <w:uiPriority w:val="39"/>
    <w:unhideWhenUsed/>
    <w:qFormat/>
    <w:rsid w:val="00445038"/>
    <w:pPr>
      <w:spacing w:line="259" w:lineRule="auto"/>
      <w:outlineLvl w:val="9"/>
    </w:pPr>
    <w:rPr>
      <w:lang w:eastAsia="pl-PL"/>
    </w:rPr>
  </w:style>
  <w:style w:type="paragraph" w:styleId="Spistreci1">
    <w:name w:val="toc 1"/>
    <w:basedOn w:val="Normalny"/>
    <w:next w:val="Normalny"/>
    <w:autoRedefine/>
    <w:uiPriority w:val="39"/>
    <w:unhideWhenUsed/>
    <w:rsid w:val="00A901F4"/>
    <w:pPr>
      <w:tabs>
        <w:tab w:val="left" w:pos="284"/>
        <w:tab w:val="right" w:leader="dot" w:pos="9062"/>
      </w:tabs>
      <w:spacing w:after="120" w:line="240" w:lineRule="auto"/>
      <w:ind w:left="284" w:hanging="284"/>
    </w:pPr>
  </w:style>
  <w:style w:type="paragraph" w:styleId="Spistreci2">
    <w:name w:val="toc 2"/>
    <w:basedOn w:val="Normalny"/>
    <w:next w:val="Normalny"/>
    <w:autoRedefine/>
    <w:uiPriority w:val="39"/>
    <w:unhideWhenUsed/>
    <w:rsid w:val="00A901F4"/>
    <w:pPr>
      <w:tabs>
        <w:tab w:val="left" w:pos="284"/>
        <w:tab w:val="right" w:leader="dot" w:pos="9062"/>
      </w:tabs>
      <w:spacing w:after="0" w:line="240" w:lineRule="auto"/>
      <w:ind w:left="284"/>
    </w:pPr>
    <w:rPr>
      <w:rFonts w:ascii="Times New Roman" w:eastAsia="Calibri" w:hAnsi="Times New Roman" w:cs="Times New Roman"/>
      <w:b/>
      <w:i/>
      <w:noProof/>
      <w:sz w:val="24"/>
      <w:szCs w:val="24"/>
    </w:rPr>
  </w:style>
  <w:style w:type="character" w:customStyle="1" w:styleId="Nierozpoznanawzmianka1">
    <w:name w:val="Nierozpoznana wzmianka1"/>
    <w:basedOn w:val="Domylnaczcionkaakapitu"/>
    <w:uiPriority w:val="99"/>
    <w:semiHidden/>
    <w:unhideWhenUsed/>
    <w:rsid w:val="008437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001"/>
  </w:style>
  <w:style w:type="paragraph" w:styleId="Nagwek1">
    <w:name w:val="heading 1"/>
    <w:basedOn w:val="Normalny"/>
    <w:next w:val="Normalny"/>
    <w:link w:val="Nagwek1Znak"/>
    <w:uiPriority w:val="9"/>
    <w:qFormat/>
    <w:rsid w:val="00AB4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6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next w:val="Normalny"/>
    <w:link w:val="Nagwek3Znak"/>
    <w:uiPriority w:val="9"/>
    <w:unhideWhenUsed/>
    <w:qFormat/>
    <w:rsid w:val="00E658BF"/>
    <w:pPr>
      <w:keepNext/>
      <w:keepLines/>
      <w:spacing w:after="145" w:line="249" w:lineRule="auto"/>
      <w:ind w:left="10" w:right="9" w:hanging="10"/>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1B0"/>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CM2">
    <w:name w:val="CM2"/>
    <w:basedOn w:val="Default"/>
    <w:next w:val="Default"/>
    <w:uiPriority w:val="99"/>
    <w:rsid w:val="00BD71B0"/>
    <w:pPr>
      <w:spacing w:line="311" w:lineRule="atLeast"/>
    </w:pPr>
    <w:rPr>
      <w:color w:val="auto"/>
    </w:rPr>
  </w:style>
  <w:style w:type="paragraph" w:customStyle="1" w:styleId="CM53">
    <w:name w:val="CM53"/>
    <w:basedOn w:val="Default"/>
    <w:next w:val="Default"/>
    <w:uiPriority w:val="99"/>
    <w:rsid w:val="00BD71B0"/>
    <w:pPr>
      <w:spacing w:line="311" w:lineRule="atLeast"/>
    </w:pPr>
    <w:rPr>
      <w:color w:val="auto"/>
    </w:rPr>
  </w:style>
  <w:style w:type="paragraph" w:styleId="Akapitzlist">
    <w:name w:val="List Paragraph"/>
    <w:basedOn w:val="Normalny"/>
    <w:uiPriority w:val="34"/>
    <w:qFormat/>
    <w:rsid w:val="0004389D"/>
    <w:pPr>
      <w:ind w:left="720"/>
      <w:contextualSpacing/>
    </w:pPr>
  </w:style>
  <w:style w:type="paragraph" w:styleId="Tekstprzypisukocowego">
    <w:name w:val="endnote text"/>
    <w:basedOn w:val="Normalny"/>
    <w:link w:val="TekstprzypisukocowegoZnak"/>
    <w:uiPriority w:val="99"/>
    <w:semiHidden/>
    <w:unhideWhenUsed/>
    <w:rsid w:val="00656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169"/>
    <w:rPr>
      <w:sz w:val="20"/>
      <w:szCs w:val="20"/>
    </w:rPr>
  </w:style>
  <w:style w:type="character" w:styleId="Odwoanieprzypisukocowego">
    <w:name w:val="endnote reference"/>
    <w:basedOn w:val="Domylnaczcionkaakapitu"/>
    <w:uiPriority w:val="99"/>
    <w:semiHidden/>
    <w:unhideWhenUsed/>
    <w:rsid w:val="00656169"/>
    <w:rPr>
      <w:vertAlign w:val="superscript"/>
    </w:rPr>
  </w:style>
  <w:style w:type="paragraph" w:styleId="Tekstdymka">
    <w:name w:val="Balloon Text"/>
    <w:basedOn w:val="Normalny"/>
    <w:link w:val="TekstdymkaZnak"/>
    <w:uiPriority w:val="99"/>
    <w:semiHidden/>
    <w:unhideWhenUsed/>
    <w:rsid w:val="00B05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752"/>
    <w:rPr>
      <w:rFonts w:ascii="Tahoma" w:hAnsi="Tahoma" w:cs="Tahoma"/>
      <w:sz w:val="16"/>
      <w:szCs w:val="16"/>
    </w:rPr>
  </w:style>
  <w:style w:type="table" w:styleId="Tabela-Siatka">
    <w:name w:val="Table Grid"/>
    <w:basedOn w:val="Standardowy"/>
    <w:uiPriority w:val="59"/>
    <w:rsid w:val="006F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92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1C2"/>
  </w:style>
  <w:style w:type="paragraph" w:styleId="Stopka">
    <w:name w:val="footer"/>
    <w:basedOn w:val="Normalny"/>
    <w:link w:val="StopkaZnak"/>
    <w:uiPriority w:val="99"/>
    <w:unhideWhenUsed/>
    <w:rsid w:val="00492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1C2"/>
  </w:style>
  <w:style w:type="paragraph" w:customStyle="1" w:styleId="footnotedescription">
    <w:name w:val="footnote description"/>
    <w:next w:val="Normalny"/>
    <w:link w:val="footnotedescriptionChar"/>
    <w:hidden/>
    <w:rsid w:val="00E658BF"/>
    <w:pPr>
      <w:spacing w:after="15" w:line="265" w:lineRule="auto"/>
      <w:ind w:left="283" w:hanging="283"/>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58BF"/>
    <w:rPr>
      <w:rFonts w:ascii="Times New Roman" w:eastAsia="Times New Roman" w:hAnsi="Times New Roman" w:cs="Times New Roman"/>
      <w:color w:val="000000"/>
      <w:sz w:val="20"/>
      <w:lang w:eastAsia="pl-PL"/>
    </w:rPr>
  </w:style>
  <w:style w:type="character" w:customStyle="1" w:styleId="footnotemark">
    <w:name w:val="footnote mark"/>
    <w:hidden/>
    <w:rsid w:val="00E658BF"/>
    <w:rPr>
      <w:rFonts w:ascii="Times New Roman" w:eastAsia="Times New Roman" w:hAnsi="Times New Roman" w:cs="Times New Roman"/>
      <w:color w:val="000000"/>
      <w:sz w:val="20"/>
      <w:vertAlign w:val="superscript"/>
    </w:rPr>
  </w:style>
  <w:style w:type="table" w:customStyle="1" w:styleId="TableGrid">
    <w:name w:val="TableGrid"/>
    <w:rsid w:val="00E658BF"/>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E658BF"/>
    <w:rPr>
      <w:rFonts w:ascii="Times New Roman" w:eastAsia="Times New Roman" w:hAnsi="Times New Roman" w:cs="Times New Roman"/>
      <w:b/>
      <w:color w:val="000000"/>
      <w:sz w:val="24"/>
      <w:lang w:eastAsia="pl-PL"/>
    </w:rPr>
  </w:style>
  <w:style w:type="paragraph" w:styleId="NormalnyWeb">
    <w:name w:val="Normal (Web)"/>
    <w:basedOn w:val="Normalny"/>
    <w:uiPriority w:val="99"/>
    <w:unhideWhenUsed/>
    <w:rsid w:val="00191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1729"/>
    <w:rPr>
      <w:color w:val="0000FF" w:themeColor="hyperlink"/>
      <w:u w:val="single"/>
    </w:rPr>
  </w:style>
  <w:style w:type="character" w:styleId="UyteHipercze">
    <w:name w:val="FollowedHyperlink"/>
    <w:basedOn w:val="Domylnaczcionkaakapitu"/>
    <w:uiPriority w:val="99"/>
    <w:semiHidden/>
    <w:unhideWhenUsed/>
    <w:rsid w:val="00F964D8"/>
    <w:rPr>
      <w:color w:val="800080" w:themeColor="followedHyperlink"/>
      <w:u w:val="single"/>
    </w:rPr>
  </w:style>
  <w:style w:type="character" w:customStyle="1" w:styleId="Nagwek1Znak">
    <w:name w:val="Nagłówek 1 Znak"/>
    <w:basedOn w:val="Domylnaczcionkaakapitu"/>
    <w:link w:val="Nagwek1"/>
    <w:uiPriority w:val="9"/>
    <w:rsid w:val="00AB45F3"/>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AB45F3"/>
    <w:pPr>
      <w:spacing w:line="240" w:lineRule="auto"/>
    </w:pPr>
    <w:rPr>
      <w:sz w:val="20"/>
      <w:szCs w:val="20"/>
    </w:rPr>
  </w:style>
  <w:style w:type="character" w:customStyle="1" w:styleId="TekstkomentarzaZnak">
    <w:name w:val="Tekst komentarza Znak"/>
    <w:basedOn w:val="Domylnaczcionkaakapitu"/>
    <w:link w:val="Tekstkomentarza"/>
    <w:uiPriority w:val="99"/>
    <w:rsid w:val="00AB45F3"/>
    <w:rPr>
      <w:sz w:val="20"/>
      <w:szCs w:val="20"/>
    </w:rPr>
  </w:style>
  <w:style w:type="table" w:customStyle="1" w:styleId="Tabela-Siatka1">
    <w:name w:val="Tabela - Siatka1"/>
    <w:basedOn w:val="Standardowy"/>
    <w:next w:val="Tabela-Siatka"/>
    <w:uiPriority w:val="59"/>
    <w:rsid w:val="00AB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45F3"/>
    <w:rPr>
      <w:sz w:val="16"/>
      <w:szCs w:val="16"/>
    </w:rPr>
  </w:style>
  <w:style w:type="character" w:customStyle="1" w:styleId="Nagwek2Znak">
    <w:name w:val="Nagłówek 2 Znak"/>
    <w:basedOn w:val="Domylnaczcionkaakapitu"/>
    <w:link w:val="Nagwek2"/>
    <w:uiPriority w:val="9"/>
    <w:rsid w:val="003863B2"/>
    <w:rPr>
      <w:rFonts w:asciiTheme="majorHAnsi" w:eastAsiaTheme="majorEastAsia" w:hAnsiTheme="majorHAnsi" w:cstheme="majorBidi"/>
      <w:color w:val="365F91"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33A87"/>
    <w:rPr>
      <w:b/>
      <w:bCs/>
    </w:rPr>
  </w:style>
  <w:style w:type="character" w:customStyle="1" w:styleId="TematkomentarzaZnak">
    <w:name w:val="Temat komentarza Znak"/>
    <w:basedOn w:val="TekstkomentarzaZnak"/>
    <w:link w:val="Tematkomentarza"/>
    <w:uiPriority w:val="99"/>
    <w:semiHidden/>
    <w:rsid w:val="00233A87"/>
    <w:rPr>
      <w:b/>
      <w:bCs/>
      <w:sz w:val="20"/>
      <w:szCs w:val="20"/>
    </w:rPr>
  </w:style>
  <w:style w:type="paragraph" w:styleId="Nagwekspisutreci">
    <w:name w:val="TOC Heading"/>
    <w:basedOn w:val="Nagwek1"/>
    <w:next w:val="Normalny"/>
    <w:uiPriority w:val="39"/>
    <w:unhideWhenUsed/>
    <w:qFormat/>
    <w:rsid w:val="00445038"/>
    <w:pPr>
      <w:spacing w:line="259" w:lineRule="auto"/>
      <w:outlineLvl w:val="9"/>
    </w:pPr>
    <w:rPr>
      <w:lang w:eastAsia="pl-PL"/>
    </w:rPr>
  </w:style>
  <w:style w:type="paragraph" w:styleId="Spistreci1">
    <w:name w:val="toc 1"/>
    <w:basedOn w:val="Normalny"/>
    <w:next w:val="Normalny"/>
    <w:autoRedefine/>
    <w:uiPriority w:val="39"/>
    <w:unhideWhenUsed/>
    <w:rsid w:val="00A901F4"/>
    <w:pPr>
      <w:tabs>
        <w:tab w:val="left" w:pos="284"/>
        <w:tab w:val="right" w:leader="dot" w:pos="9062"/>
      </w:tabs>
      <w:spacing w:after="120" w:line="240" w:lineRule="auto"/>
      <w:ind w:left="284" w:hanging="284"/>
    </w:pPr>
  </w:style>
  <w:style w:type="paragraph" w:styleId="Spistreci2">
    <w:name w:val="toc 2"/>
    <w:basedOn w:val="Normalny"/>
    <w:next w:val="Normalny"/>
    <w:autoRedefine/>
    <w:uiPriority w:val="39"/>
    <w:unhideWhenUsed/>
    <w:rsid w:val="00A901F4"/>
    <w:pPr>
      <w:tabs>
        <w:tab w:val="left" w:pos="284"/>
        <w:tab w:val="right" w:leader="dot" w:pos="9062"/>
      </w:tabs>
      <w:spacing w:after="0" w:line="240" w:lineRule="auto"/>
      <w:ind w:left="284"/>
    </w:pPr>
    <w:rPr>
      <w:rFonts w:ascii="Times New Roman" w:eastAsia="Calibri" w:hAnsi="Times New Roman" w:cs="Times New Roman"/>
      <w:b/>
      <w:i/>
      <w:noProof/>
      <w:sz w:val="24"/>
      <w:szCs w:val="24"/>
    </w:rPr>
  </w:style>
  <w:style w:type="character" w:customStyle="1" w:styleId="Nierozpoznanawzmianka1">
    <w:name w:val="Nierozpoznana wzmianka1"/>
    <w:basedOn w:val="Domylnaczcionkaakapitu"/>
    <w:uiPriority w:val="99"/>
    <w:semiHidden/>
    <w:unhideWhenUsed/>
    <w:rsid w:val="00843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0346">
      <w:bodyDiv w:val="1"/>
      <w:marLeft w:val="0"/>
      <w:marRight w:val="0"/>
      <w:marTop w:val="0"/>
      <w:marBottom w:val="0"/>
      <w:divBdr>
        <w:top w:val="none" w:sz="0" w:space="0" w:color="auto"/>
        <w:left w:val="none" w:sz="0" w:space="0" w:color="auto"/>
        <w:bottom w:val="none" w:sz="0" w:space="0" w:color="auto"/>
        <w:right w:val="none" w:sz="0" w:space="0" w:color="auto"/>
      </w:divBdr>
    </w:div>
    <w:div w:id="229657771">
      <w:bodyDiv w:val="1"/>
      <w:marLeft w:val="0"/>
      <w:marRight w:val="0"/>
      <w:marTop w:val="0"/>
      <w:marBottom w:val="0"/>
      <w:divBdr>
        <w:top w:val="none" w:sz="0" w:space="0" w:color="auto"/>
        <w:left w:val="none" w:sz="0" w:space="0" w:color="auto"/>
        <w:bottom w:val="none" w:sz="0" w:space="0" w:color="auto"/>
        <w:right w:val="none" w:sz="0" w:space="0" w:color="auto"/>
      </w:divBdr>
    </w:div>
    <w:div w:id="359819322">
      <w:bodyDiv w:val="1"/>
      <w:marLeft w:val="0"/>
      <w:marRight w:val="0"/>
      <w:marTop w:val="0"/>
      <w:marBottom w:val="0"/>
      <w:divBdr>
        <w:top w:val="none" w:sz="0" w:space="0" w:color="auto"/>
        <w:left w:val="none" w:sz="0" w:space="0" w:color="auto"/>
        <w:bottom w:val="none" w:sz="0" w:space="0" w:color="auto"/>
        <w:right w:val="none" w:sz="0" w:space="0" w:color="auto"/>
      </w:divBdr>
    </w:div>
    <w:div w:id="365914895">
      <w:bodyDiv w:val="1"/>
      <w:marLeft w:val="0"/>
      <w:marRight w:val="0"/>
      <w:marTop w:val="0"/>
      <w:marBottom w:val="0"/>
      <w:divBdr>
        <w:top w:val="none" w:sz="0" w:space="0" w:color="auto"/>
        <w:left w:val="none" w:sz="0" w:space="0" w:color="auto"/>
        <w:bottom w:val="none" w:sz="0" w:space="0" w:color="auto"/>
        <w:right w:val="none" w:sz="0" w:space="0" w:color="auto"/>
      </w:divBdr>
      <w:divsChild>
        <w:div w:id="208617871">
          <w:marLeft w:val="0"/>
          <w:marRight w:val="0"/>
          <w:marTop w:val="0"/>
          <w:marBottom w:val="0"/>
          <w:divBdr>
            <w:top w:val="none" w:sz="0" w:space="0" w:color="auto"/>
            <w:left w:val="none" w:sz="0" w:space="0" w:color="auto"/>
            <w:bottom w:val="none" w:sz="0" w:space="0" w:color="auto"/>
            <w:right w:val="none" w:sz="0" w:space="0" w:color="auto"/>
          </w:divBdr>
          <w:divsChild>
            <w:div w:id="274798397">
              <w:marLeft w:val="0"/>
              <w:marRight w:val="0"/>
              <w:marTop w:val="0"/>
              <w:marBottom w:val="0"/>
              <w:divBdr>
                <w:top w:val="none" w:sz="0" w:space="0" w:color="auto"/>
                <w:left w:val="none" w:sz="0" w:space="0" w:color="auto"/>
                <w:bottom w:val="none" w:sz="0" w:space="0" w:color="auto"/>
                <w:right w:val="none" w:sz="0" w:space="0" w:color="auto"/>
              </w:divBdr>
              <w:divsChild>
                <w:div w:id="1404567769">
                  <w:marLeft w:val="0"/>
                  <w:marRight w:val="0"/>
                  <w:marTop w:val="0"/>
                  <w:marBottom w:val="0"/>
                  <w:divBdr>
                    <w:top w:val="none" w:sz="0" w:space="0" w:color="auto"/>
                    <w:left w:val="none" w:sz="0" w:space="0" w:color="auto"/>
                    <w:bottom w:val="none" w:sz="0" w:space="0" w:color="auto"/>
                    <w:right w:val="none" w:sz="0" w:space="0" w:color="auto"/>
                  </w:divBdr>
                  <w:divsChild>
                    <w:div w:id="115176632">
                      <w:marLeft w:val="0"/>
                      <w:marRight w:val="0"/>
                      <w:marTop w:val="0"/>
                      <w:marBottom w:val="0"/>
                      <w:divBdr>
                        <w:top w:val="none" w:sz="0" w:space="0" w:color="auto"/>
                        <w:left w:val="none" w:sz="0" w:space="0" w:color="auto"/>
                        <w:bottom w:val="none" w:sz="0" w:space="0" w:color="auto"/>
                        <w:right w:val="none" w:sz="0" w:space="0" w:color="auto"/>
                      </w:divBdr>
                      <w:divsChild>
                        <w:div w:id="1837846397">
                          <w:marLeft w:val="0"/>
                          <w:marRight w:val="0"/>
                          <w:marTop w:val="0"/>
                          <w:marBottom w:val="0"/>
                          <w:divBdr>
                            <w:top w:val="none" w:sz="0" w:space="0" w:color="auto"/>
                            <w:left w:val="none" w:sz="0" w:space="0" w:color="auto"/>
                            <w:bottom w:val="none" w:sz="0" w:space="0" w:color="auto"/>
                            <w:right w:val="none" w:sz="0" w:space="0" w:color="auto"/>
                          </w:divBdr>
                          <w:divsChild>
                            <w:div w:id="414515586">
                              <w:marLeft w:val="0"/>
                              <w:marRight w:val="0"/>
                              <w:marTop w:val="0"/>
                              <w:marBottom w:val="0"/>
                              <w:divBdr>
                                <w:top w:val="none" w:sz="0" w:space="0" w:color="auto"/>
                                <w:left w:val="none" w:sz="0" w:space="0" w:color="auto"/>
                                <w:bottom w:val="none" w:sz="0" w:space="0" w:color="auto"/>
                                <w:right w:val="none" w:sz="0" w:space="0" w:color="auto"/>
                              </w:divBdr>
                              <w:divsChild>
                                <w:div w:id="1173178020">
                                  <w:marLeft w:val="0"/>
                                  <w:marRight w:val="0"/>
                                  <w:marTop w:val="0"/>
                                  <w:marBottom w:val="0"/>
                                  <w:divBdr>
                                    <w:top w:val="none" w:sz="0" w:space="0" w:color="auto"/>
                                    <w:left w:val="none" w:sz="0" w:space="0" w:color="auto"/>
                                    <w:bottom w:val="none" w:sz="0" w:space="0" w:color="auto"/>
                                    <w:right w:val="none" w:sz="0" w:space="0" w:color="auto"/>
                                  </w:divBdr>
                                  <w:divsChild>
                                    <w:div w:id="749692967">
                                      <w:marLeft w:val="0"/>
                                      <w:marRight w:val="0"/>
                                      <w:marTop w:val="0"/>
                                      <w:marBottom w:val="0"/>
                                      <w:divBdr>
                                        <w:top w:val="none" w:sz="0" w:space="0" w:color="auto"/>
                                        <w:left w:val="none" w:sz="0" w:space="0" w:color="auto"/>
                                        <w:bottom w:val="none" w:sz="0" w:space="0" w:color="auto"/>
                                        <w:right w:val="none" w:sz="0" w:space="0" w:color="auto"/>
                                      </w:divBdr>
                                      <w:divsChild>
                                        <w:div w:id="976299819">
                                          <w:marLeft w:val="0"/>
                                          <w:marRight w:val="0"/>
                                          <w:marTop w:val="0"/>
                                          <w:marBottom w:val="0"/>
                                          <w:divBdr>
                                            <w:top w:val="none" w:sz="0" w:space="0" w:color="auto"/>
                                            <w:left w:val="none" w:sz="0" w:space="0" w:color="auto"/>
                                            <w:bottom w:val="none" w:sz="0" w:space="0" w:color="auto"/>
                                            <w:right w:val="none" w:sz="0" w:space="0" w:color="auto"/>
                                          </w:divBdr>
                                          <w:divsChild>
                                            <w:div w:id="1963072255">
                                              <w:marLeft w:val="0"/>
                                              <w:marRight w:val="0"/>
                                              <w:marTop w:val="0"/>
                                              <w:marBottom w:val="0"/>
                                              <w:divBdr>
                                                <w:top w:val="none" w:sz="0" w:space="0" w:color="auto"/>
                                                <w:left w:val="none" w:sz="0" w:space="0" w:color="auto"/>
                                                <w:bottom w:val="none" w:sz="0" w:space="0" w:color="auto"/>
                                                <w:right w:val="none" w:sz="0" w:space="0" w:color="auto"/>
                                              </w:divBdr>
                                              <w:divsChild>
                                                <w:div w:id="320162614">
                                                  <w:marLeft w:val="0"/>
                                                  <w:marRight w:val="0"/>
                                                  <w:marTop w:val="0"/>
                                                  <w:marBottom w:val="0"/>
                                                  <w:divBdr>
                                                    <w:top w:val="none" w:sz="0" w:space="0" w:color="auto"/>
                                                    <w:left w:val="none" w:sz="0" w:space="0" w:color="auto"/>
                                                    <w:bottom w:val="none" w:sz="0" w:space="0" w:color="auto"/>
                                                    <w:right w:val="none" w:sz="0" w:space="0" w:color="auto"/>
                                                  </w:divBdr>
                                                  <w:divsChild>
                                                    <w:div w:id="576745100">
                                                      <w:marLeft w:val="0"/>
                                                      <w:marRight w:val="0"/>
                                                      <w:marTop w:val="0"/>
                                                      <w:marBottom w:val="0"/>
                                                      <w:divBdr>
                                                        <w:top w:val="none" w:sz="0" w:space="0" w:color="auto"/>
                                                        <w:left w:val="none" w:sz="0" w:space="0" w:color="auto"/>
                                                        <w:bottom w:val="none" w:sz="0" w:space="0" w:color="auto"/>
                                                        <w:right w:val="none" w:sz="0" w:space="0" w:color="auto"/>
                                                      </w:divBdr>
                                                      <w:divsChild>
                                                        <w:div w:id="1751272160">
                                                          <w:marLeft w:val="0"/>
                                                          <w:marRight w:val="0"/>
                                                          <w:marTop w:val="0"/>
                                                          <w:marBottom w:val="0"/>
                                                          <w:divBdr>
                                                            <w:top w:val="none" w:sz="0" w:space="0" w:color="auto"/>
                                                            <w:left w:val="none" w:sz="0" w:space="0" w:color="auto"/>
                                                            <w:bottom w:val="none" w:sz="0" w:space="0" w:color="auto"/>
                                                            <w:right w:val="none" w:sz="0" w:space="0" w:color="auto"/>
                                                          </w:divBdr>
                                                          <w:divsChild>
                                                            <w:div w:id="876160836">
                                                              <w:marLeft w:val="0"/>
                                                              <w:marRight w:val="0"/>
                                                              <w:marTop w:val="0"/>
                                                              <w:marBottom w:val="0"/>
                                                              <w:divBdr>
                                                                <w:top w:val="none" w:sz="0" w:space="0" w:color="auto"/>
                                                                <w:left w:val="none" w:sz="0" w:space="0" w:color="auto"/>
                                                                <w:bottom w:val="none" w:sz="0" w:space="0" w:color="auto"/>
                                                                <w:right w:val="none" w:sz="0" w:space="0" w:color="auto"/>
                                                              </w:divBdr>
                                                              <w:divsChild>
                                                                <w:div w:id="1812551280">
                                                                  <w:marLeft w:val="0"/>
                                                                  <w:marRight w:val="0"/>
                                                                  <w:marTop w:val="0"/>
                                                                  <w:marBottom w:val="0"/>
                                                                  <w:divBdr>
                                                                    <w:top w:val="none" w:sz="0" w:space="0" w:color="auto"/>
                                                                    <w:left w:val="none" w:sz="0" w:space="0" w:color="auto"/>
                                                                    <w:bottom w:val="none" w:sz="0" w:space="0" w:color="auto"/>
                                                                    <w:right w:val="none" w:sz="0" w:space="0" w:color="auto"/>
                                                                  </w:divBdr>
                                                                  <w:divsChild>
                                                                    <w:div w:id="2105569754">
                                                                      <w:marLeft w:val="0"/>
                                                                      <w:marRight w:val="0"/>
                                                                      <w:marTop w:val="0"/>
                                                                      <w:marBottom w:val="0"/>
                                                                      <w:divBdr>
                                                                        <w:top w:val="none" w:sz="0" w:space="0" w:color="auto"/>
                                                                        <w:left w:val="none" w:sz="0" w:space="0" w:color="auto"/>
                                                                        <w:bottom w:val="none" w:sz="0" w:space="0" w:color="auto"/>
                                                                        <w:right w:val="none" w:sz="0" w:space="0" w:color="auto"/>
                                                                      </w:divBdr>
                                                                      <w:divsChild>
                                                                        <w:div w:id="731927187">
                                                                          <w:marLeft w:val="0"/>
                                                                          <w:marRight w:val="0"/>
                                                                          <w:marTop w:val="0"/>
                                                                          <w:marBottom w:val="0"/>
                                                                          <w:divBdr>
                                                                            <w:top w:val="none" w:sz="0" w:space="0" w:color="auto"/>
                                                                            <w:left w:val="none" w:sz="0" w:space="0" w:color="auto"/>
                                                                            <w:bottom w:val="none" w:sz="0" w:space="0" w:color="auto"/>
                                                                            <w:right w:val="none" w:sz="0" w:space="0" w:color="auto"/>
                                                                          </w:divBdr>
                                                                          <w:divsChild>
                                                                            <w:div w:id="747191695">
                                                                              <w:marLeft w:val="0"/>
                                                                              <w:marRight w:val="0"/>
                                                                              <w:marTop w:val="0"/>
                                                                              <w:marBottom w:val="0"/>
                                                                              <w:divBdr>
                                                                                <w:top w:val="none" w:sz="0" w:space="0" w:color="auto"/>
                                                                                <w:left w:val="none" w:sz="0" w:space="0" w:color="auto"/>
                                                                                <w:bottom w:val="none" w:sz="0" w:space="0" w:color="auto"/>
                                                                                <w:right w:val="none" w:sz="0" w:space="0" w:color="auto"/>
                                                                              </w:divBdr>
                                                                              <w:divsChild>
                                                                                <w:div w:id="1390954509">
                                                                                  <w:marLeft w:val="0"/>
                                                                                  <w:marRight w:val="0"/>
                                                                                  <w:marTop w:val="0"/>
                                                                                  <w:marBottom w:val="0"/>
                                                                                  <w:divBdr>
                                                                                    <w:top w:val="none" w:sz="0" w:space="0" w:color="auto"/>
                                                                                    <w:left w:val="none" w:sz="0" w:space="0" w:color="auto"/>
                                                                                    <w:bottom w:val="none" w:sz="0" w:space="0" w:color="auto"/>
                                                                                    <w:right w:val="none" w:sz="0" w:space="0" w:color="auto"/>
                                                                                  </w:divBdr>
                                                                                  <w:divsChild>
                                                                                    <w:div w:id="1131707760">
                                                                                      <w:marLeft w:val="0"/>
                                                                                      <w:marRight w:val="0"/>
                                                                                      <w:marTop w:val="0"/>
                                                                                      <w:marBottom w:val="0"/>
                                                                                      <w:divBdr>
                                                                                        <w:top w:val="none" w:sz="0" w:space="0" w:color="auto"/>
                                                                                        <w:left w:val="none" w:sz="0" w:space="0" w:color="auto"/>
                                                                                        <w:bottom w:val="none" w:sz="0" w:space="0" w:color="auto"/>
                                                                                        <w:right w:val="none" w:sz="0" w:space="0" w:color="auto"/>
                                                                                      </w:divBdr>
                                                                                      <w:divsChild>
                                                                                        <w:div w:id="2009628346">
                                                                                          <w:marLeft w:val="0"/>
                                                                                          <w:marRight w:val="0"/>
                                                                                          <w:marTop w:val="0"/>
                                                                                          <w:marBottom w:val="0"/>
                                                                                          <w:divBdr>
                                                                                            <w:top w:val="none" w:sz="0" w:space="0" w:color="auto"/>
                                                                                            <w:left w:val="none" w:sz="0" w:space="0" w:color="auto"/>
                                                                                            <w:bottom w:val="none" w:sz="0" w:space="0" w:color="auto"/>
                                                                                            <w:right w:val="none" w:sz="0" w:space="0" w:color="auto"/>
                                                                                          </w:divBdr>
                                                                                          <w:divsChild>
                                                                                            <w:div w:id="508518667">
                                                                                              <w:marLeft w:val="0"/>
                                                                                              <w:marRight w:val="0"/>
                                                                                              <w:marTop w:val="0"/>
                                                                                              <w:marBottom w:val="0"/>
                                                                                              <w:divBdr>
                                                                                                <w:top w:val="none" w:sz="0" w:space="0" w:color="auto"/>
                                                                                                <w:left w:val="none" w:sz="0" w:space="0" w:color="auto"/>
                                                                                                <w:bottom w:val="none" w:sz="0" w:space="0" w:color="auto"/>
                                                                                                <w:right w:val="none" w:sz="0" w:space="0" w:color="auto"/>
                                                                                              </w:divBdr>
                                                                                              <w:divsChild>
                                                                                                <w:div w:id="87704001">
                                                                                                  <w:marLeft w:val="0"/>
                                                                                                  <w:marRight w:val="0"/>
                                                                                                  <w:marTop w:val="0"/>
                                                                                                  <w:marBottom w:val="0"/>
                                                                                                  <w:divBdr>
                                                                                                    <w:top w:val="none" w:sz="0" w:space="0" w:color="auto"/>
                                                                                                    <w:left w:val="none" w:sz="0" w:space="0" w:color="auto"/>
                                                                                                    <w:bottom w:val="none" w:sz="0" w:space="0" w:color="auto"/>
                                                                                                    <w:right w:val="none" w:sz="0" w:space="0" w:color="auto"/>
                                                                                                  </w:divBdr>
                                                                                                  <w:divsChild>
                                                                                                    <w:div w:id="799229323">
                                                                                                      <w:marLeft w:val="0"/>
                                                                                                      <w:marRight w:val="0"/>
                                                                                                      <w:marTop w:val="0"/>
                                                                                                      <w:marBottom w:val="0"/>
                                                                                                      <w:divBdr>
                                                                                                        <w:top w:val="none" w:sz="0" w:space="0" w:color="auto"/>
                                                                                                        <w:left w:val="none" w:sz="0" w:space="0" w:color="auto"/>
                                                                                                        <w:bottom w:val="none" w:sz="0" w:space="0" w:color="auto"/>
                                                                                                        <w:right w:val="none" w:sz="0" w:space="0" w:color="auto"/>
                                                                                                      </w:divBdr>
                                                                                                      <w:divsChild>
                                                                                                        <w:div w:id="1572957690">
                                                                                                          <w:marLeft w:val="0"/>
                                                                                                          <w:marRight w:val="0"/>
                                                                                                          <w:marTop w:val="0"/>
                                                                                                          <w:marBottom w:val="0"/>
                                                                                                          <w:divBdr>
                                                                                                            <w:top w:val="none" w:sz="0" w:space="0" w:color="auto"/>
                                                                                                            <w:left w:val="none" w:sz="0" w:space="0" w:color="auto"/>
                                                                                                            <w:bottom w:val="none" w:sz="0" w:space="0" w:color="auto"/>
                                                                                                            <w:right w:val="none" w:sz="0" w:space="0" w:color="auto"/>
                                                                                                          </w:divBdr>
                                                                                                          <w:divsChild>
                                                                                                            <w:div w:id="553350742">
                                                                                                              <w:marLeft w:val="0"/>
                                                                                                              <w:marRight w:val="0"/>
                                                                                                              <w:marTop w:val="0"/>
                                                                                                              <w:marBottom w:val="0"/>
                                                                                                              <w:divBdr>
                                                                                                                <w:top w:val="none" w:sz="0" w:space="0" w:color="auto"/>
                                                                                                                <w:left w:val="none" w:sz="0" w:space="0" w:color="auto"/>
                                                                                                                <w:bottom w:val="none" w:sz="0" w:space="0" w:color="auto"/>
                                                                                                                <w:right w:val="none" w:sz="0" w:space="0" w:color="auto"/>
                                                                                                              </w:divBdr>
                                                                                                              <w:divsChild>
                                                                                                                <w:div w:id="203562534">
                                                                                                                  <w:marLeft w:val="0"/>
                                                                                                                  <w:marRight w:val="0"/>
                                                                                                                  <w:marTop w:val="0"/>
                                                                                                                  <w:marBottom w:val="0"/>
                                                                                                                  <w:divBdr>
                                                                                                                    <w:top w:val="none" w:sz="0" w:space="0" w:color="auto"/>
                                                                                                                    <w:left w:val="none" w:sz="0" w:space="0" w:color="auto"/>
                                                                                                                    <w:bottom w:val="none" w:sz="0" w:space="0" w:color="auto"/>
                                                                                                                    <w:right w:val="none" w:sz="0" w:space="0" w:color="auto"/>
                                                                                                                  </w:divBdr>
                                                                                                                  <w:divsChild>
                                                                                                                    <w:div w:id="368410446">
                                                                                                                      <w:marLeft w:val="0"/>
                                                                                                                      <w:marRight w:val="0"/>
                                                                                                                      <w:marTop w:val="0"/>
                                                                                                                      <w:marBottom w:val="0"/>
                                                                                                                      <w:divBdr>
                                                                                                                        <w:top w:val="none" w:sz="0" w:space="0" w:color="auto"/>
                                                                                                                        <w:left w:val="none" w:sz="0" w:space="0" w:color="auto"/>
                                                                                                                        <w:bottom w:val="none" w:sz="0" w:space="0" w:color="auto"/>
                                                                                                                        <w:right w:val="none" w:sz="0" w:space="0" w:color="auto"/>
                                                                                                                      </w:divBdr>
                                                                                                                      <w:divsChild>
                                                                                                                        <w:div w:id="28262072">
                                                                                                                          <w:marLeft w:val="0"/>
                                                                                                                          <w:marRight w:val="0"/>
                                                                                                                          <w:marTop w:val="0"/>
                                                                                                                          <w:marBottom w:val="0"/>
                                                                                                                          <w:divBdr>
                                                                                                                            <w:top w:val="none" w:sz="0" w:space="0" w:color="auto"/>
                                                                                                                            <w:left w:val="none" w:sz="0" w:space="0" w:color="auto"/>
                                                                                                                            <w:bottom w:val="none" w:sz="0" w:space="0" w:color="auto"/>
                                                                                                                            <w:right w:val="none" w:sz="0" w:space="0" w:color="auto"/>
                                                                                                                          </w:divBdr>
                                                                                                                        </w:div>
                                                                                                                        <w:div w:id="642542555">
                                                                                                                          <w:marLeft w:val="0"/>
                                                                                                                          <w:marRight w:val="0"/>
                                                                                                                          <w:marTop w:val="0"/>
                                                                                                                          <w:marBottom w:val="0"/>
                                                                                                                          <w:divBdr>
                                                                                                                            <w:top w:val="none" w:sz="0" w:space="0" w:color="auto"/>
                                                                                                                            <w:left w:val="none" w:sz="0" w:space="0" w:color="auto"/>
                                                                                                                            <w:bottom w:val="none" w:sz="0" w:space="0" w:color="auto"/>
                                                                                                                            <w:right w:val="none" w:sz="0" w:space="0" w:color="auto"/>
                                                                                                                          </w:divBdr>
                                                                                                                        </w:div>
                                                                                                                        <w:div w:id="1318995413">
                                                                                                                          <w:marLeft w:val="0"/>
                                                                                                                          <w:marRight w:val="0"/>
                                                                                                                          <w:marTop w:val="0"/>
                                                                                                                          <w:marBottom w:val="0"/>
                                                                                                                          <w:divBdr>
                                                                                                                            <w:top w:val="none" w:sz="0" w:space="0" w:color="auto"/>
                                                                                                                            <w:left w:val="none" w:sz="0" w:space="0" w:color="auto"/>
                                                                                                                            <w:bottom w:val="none" w:sz="0" w:space="0" w:color="auto"/>
                                                                                                                            <w:right w:val="none" w:sz="0" w:space="0" w:color="auto"/>
                                                                                                                          </w:divBdr>
                                                                                                                          <w:divsChild>
                                                                                                                            <w:div w:id="693313805">
                                                                                                                              <w:marLeft w:val="0"/>
                                                                                                                              <w:marRight w:val="0"/>
                                                                                                                              <w:marTop w:val="0"/>
                                                                                                                              <w:marBottom w:val="0"/>
                                                                                                                              <w:divBdr>
                                                                                                                                <w:top w:val="none" w:sz="0" w:space="0" w:color="auto"/>
                                                                                                                                <w:left w:val="none" w:sz="0" w:space="0" w:color="auto"/>
                                                                                                                                <w:bottom w:val="none" w:sz="0" w:space="0" w:color="auto"/>
                                                                                                                                <w:right w:val="none" w:sz="0" w:space="0" w:color="auto"/>
                                                                                                                              </w:divBdr>
                                                                                                                              <w:divsChild>
                                                                                                                                <w:div w:id="621694721">
                                                                                                                                  <w:marLeft w:val="0"/>
                                                                                                                                  <w:marRight w:val="0"/>
                                                                                                                                  <w:marTop w:val="0"/>
                                                                                                                                  <w:marBottom w:val="0"/>
                                                                                                                                  <w:divBdr>
                                                                                                                                    <w:top w:val="none" w:sz="0" w:space="0" w:color="auto"/>
                                                                                                                                    <w:left w:val="none" w:sz="0" w:space="0" w:color="auto"/>
                                                                                                                                    <w:bottom w:val="none" w:sz="0" w:space="0" w:color="auto"/>
                                                                                                                                    <w:right w:val="none" w:sz="0" w:space="0" w:color="auto"/>
                                                                                                                                  </w:divBdr>
                                                                                                                                  <w:divsChild>
                                                                                                                                    <w:div w:id="1743984689">
                                                                                                                                      <w:marLeft w:val="0"/>
                                                                                                                                      <w:marRight w:val="0"/>
                                                                                                                                      <w:marTop w:val="0"/>
                                                                                                                                      <w:marBottom w:val="0"/>
                                                                                                                                      <w:divBdr>
                                                                                                                                        <w:top w:val="none" w:sz="0" w:space="0" w:color="auto"/>
                                                                                                                                        <w:left w:val="none" w:sz="0" w:space="0" w:color="auto"/>
                                                                                                                                        <w:bottom w:val="none" w:sz="0" w:space="0" w:color="auto"/>
                                                                                                                                        <w:right w:val="none" w:sz="0" w:space="0" w:color="auto"/>
                                                                                                                                      </w:divBdr>
                                                                                                                                    </w:div>
                                                                                                                                  </w:divsChild>
                                                                                                                                </w:div>
                                                                                                                                <w:div w:id="316153098">
                                                                                                                                  <w:marLeft w:val="0"/>
                                                                                                                                  <w:marRight w:val="0"/>
                                                                                                                                  <w:marTop w:val="0"/>
                                                                                                                                  <w:marBottom w:val="0"/>
                                                                                                                                  <w:divBdr>
                                                                                                                                    <w:top w:val="none" w:sz="0" w:space="0" w:color="auto"/>
                                                                                                                                    <w:left w:val="none" w:sz="0" w:space="0" w:color="auto"/>
                                                                                                                                    <w:bottom w:val="none" w:sz="0" w:space="0" w:color="auto"/>
                                                                                                                                    <w:right w:val="none" w:sz="0" w:space="0" w:color="auto"/>
                                                                                                                                  </w:divBdr>
                                                                                                                                  <w:divsChild>
                                                                                                                                    <w:div w:id="1780105271">
                                                                                                                                      <w:marLeft w:val="0"/>
                                                                                                                                      <w:marRight w:val="0"/>
                                                                                                                                      <w:marTop w:val="0"/>
                                                                                                                                      <w:marBottom w:val="0"/>
                                                                                                                                      <w:divBdr>
                                                                                                                                        <w:top w:val="none" w:sz="0" w:space="0" w:color="auto"/>
                                                                                                                                        <w:left w:val="none" w:sz="0" w:space="0" w:color="auto"/>
                                                                                                                                        <w:bottom w:val="none" w:sz="0" w:space="0" w:color="auto"/>
                                                                                                                                        <w:right w:val="none" w:sz="0" w:space="0" w:color="auto"/>
                                                                                                                                      </w:divBdr>
                                                                                                                                    </w:div>
                                                                                                                                  </w:divsChild>
                                                                                                                                </w:div>
                                                                                                                                <w:div w:id="319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761104">
      <w:bodyDiv w:val="1"/>
      <w:marLeft w:val="0"/>
      <w:marRight w:val="0"/>
      <w:marTop w:val="0"/>
      <w:marBottom w:val="0"/>
      <w:divBdr>
        <w:top w:val="none" w:sz="0" w:space="0" w:color="auto"/>
        <w:left w:val="none" w:sz="0" w:space="0" w:color="auto"/>
        <w:bottom w:val="none" w:sz="0" w:space="0" w:color="auto"/>
        <w:right w:val="none" w:sz="0" w:space="0" w:color="auto"/>
      </w:divBdr>
    </w:div>
    <w:div w:id="1228881968">
      <w:bodyDiv w:val="1"/>
      <w:marLeft w:val="0"/>
      <w:marRight w:val="0"/>
      <w:marTop w:val="0"/>
      <w:marBottom w:val="0"/>
      <w:divBdr>
        <w:top w:val="none" w:sz="0" w:space="0" w:color="auto"/>
        <w:left w:val="none" w:sz="0" w:space="0" w:color="auto"/>
        <w:bottom w:val="none" w:sz="0" w:space="0" w:color="auto"/>
        <w:right w:val="none" w:sz="0" w:space="0" w:color="auto"/>
      </w:divBdr>
    </w:div>
    <w:div w:id="1295601869">
      <w:bodyDiv w:val="1"/>
      <w:marLeft w:val="0"/>
      <w:marRight w:val="0"/>
      <w:marTop w:val="0"/>
      <w:marBottom w:val="0"/>
      <w:divBdr>
        <w:top w:val="none" w:sz="0" w:space="0" w:color="auto"/>
        <w:left w:val="none" w:sz="0" w:space="0" w:color="auto"/>
        <w:bottom w:val="none" w:sz="0" w:space="0" w:color="auto"/>
        <w:right w:val="none" w:sz="0" w:space="0" w:color="auto"/>
      </w:divBdr>
    </w:div>
    <w:div w:id="1440485748">
      <w:bodyDiv w:val="1"/>
      <w:marLeft w:val="0"/>
      <w:marRight w:val="0"/>
      <w:marTop w:val="0"/>
      <w:marBottom w:val="0"/>
      <w:divBdr>
        <w:top w:val="none" w:sz="0" w:space="0" w:color="auto"/>
        <w:left w:val="none" w:sz="0" w:space="0" w:color="auto"/>
        <w:bottom w:val="none" w:sz="0" w:space="0" w:color="auto"/>
        <w:right w:val="none" w:sz="0" w:space="0" w:color="auto"/>
      </w:divBdr>
    </w:div>
    <w:div w:id="1561938076">
      <w:bodyDiv w:val="1"/>
      <w:marLeft w:val="0"/>
      <w:marRight w:val="0"/>
      <w:marTop w:val="0"/>
      <w:marBottom w:val="0"/>
      <w:divBdr>
        <w:top w:val="none" w:sz="0" w:space="0" w:color="auto"/>
        <w:left w:val="none" w:sz="0" w:space="0" w:color="auto"/>
        <w:bottom w:val="none" w:sz="0" w:space="0" w:color="auto"/>
        <w:right w:val="none" w:sz="0" w:space="0" w:color="auto"/>
      </w:divBdr>
    </w:div>
    <w:div w:id="1917662102">
      <w:bodyDiv w:val="1"/>
      <w:marLeft w:val="0"/>
      <w:marRight w:val="0"/>
      <w:marTop w:val="0"/>
      <w:marBottom w:val="0"/>
      <w:divBdr>
        <w:top w:val="none" w:sz="0" w:space="0" w:color="auto"/>
        <w:left w:val="none" w:sz="0" w:space="0" w:color="auto"/>
        <w:bottom w:val="none" w:sz="0" w:space="0" w:color="auto"/>
        <w:right w:val="none" w:sz="0" w:space="0" w:color="auto"/>
      </w:divBdr>
    </w:div>
    <w:div w:id="2016226853">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czta.gios.gov.pl/d.wdziekonska@gios.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towice.wios.gov.pl/index.php?tekst=jakos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wietrze.gios.gov.pl/pjp/rwms/12/news/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owietrze.katowice.wios.gov.pl/" TargetMode="External"/><Relationship Id="rId4" Type="http://schemas.microsoft.com/office/2007/relationships/stylesWithEffects" Target="stylesWithEffects.xml"/><Relationship Id="rId9" Type="http://schemas.openxmlformats.org/officeDocument/2006/relationships/hyperlink" Target="http://powietrze.gios.gov.pl/pjp/current" TargetMode="External"/><Relationship Id="rId14" Type="http://schemas.openxmlformats.org/officeDocument/2006/relationships/hyperlink" Target="http://www.gi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E36F-C04F-4F15-8B13-DEC5563E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5648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Witowska</dc:creator>
  <cp:lastModifiedBy>Henryk.Wacha</cp:lastModifiedBy>
  <cp:revision>2</cp:revision>
  <cp:lastPrinted>2021-03-10T06:44:00Z</cp:lastPrinted>
  <dcterms:created xsi:type="dcterms:W3CDTF">2021-03-11T09:06:00Z</dcterms:created>
  <dcterms:modified xsi:type="dcterms:W3CDTF">2021-03-11T09:06:00Z</dcterms:modified>
</cp:coreProperties>
</file>