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DC" w:rsidRDefault="00363CDC" w:rsidP="00363CDC">
      <w:pPr>
        <w:rPr>
          <w:b/>
        </w:rPr>
      </w:pPr>
      <w:r w:rsidRPr="00363CDC">
        <w:rPr>
          <w:b/>
        </w:rPr>
        <w:t>Profil na PUE ZUS obowiązkowy dla płatników składek</w:t>
      </w:r>
    </w:p>
    <w:p w:rsidR="00363CDC" w:rsidRPr="00363CDC" w:rsidRDefault="00363CDC" w:rsidP="00363CDC">
      <w:pPr>
        <w:rPr>
          <w:b/>
        </w:rPr>
      </w:pPr>
    </w:p>
    <w:p w:rsidR="00363CDC" w:rsidRPr="00363CDC" w:rsidRDefault="00363CDC" w:rsidP="00363CDC">
      <w:pPr>
        <w:rPr>
          <w:b/>
        </w:rPr>
      </w:pPr>
      <w:r w:rsidRPr="00363CDC">
        <w:rPr>
          <w:b/>
        </w:rPr>
        <w:t xml:space="preserve">30 grudnia 2022 r. mija ważny termin dla przedsiębiorców. Do tego czasu płatnicy składek powinni założyć profil na Platformie Usług Elektronicznych (PUE)  ZUS. Wynika to z obowiązku ustawowego, zgodnie z którym od 1 stycznia 2023 r. każdy płatnik składek musi posiadać profil na Platformie Usług Elektronicznych. Do tej pory zobligowani do tego byli jedynie płatnicy rozliczający składki za więcej niż 5 osób. Po zmianach, obowiązek ten dotyczy wszystkich przedsiębiorców – także właścicieli małych firm oraz tych, którzy płacą składki tylko za siebie. </w:t>
      </w:r>
    </w:p>
    <w:p w:rsidR="00363CDC" w:rsidRDefault="00363CDC" w:rsidP="00363CDC"/>
    <w:p w:rsidR="00363CDC" w:rsidRPr="00363CDC" w:rsidRDefault="00363CDC" w:rsidP="00363CDC">
      <w:pPr>
        <w:rPr>
          <w:b/>
        </w:rPr>
      </w:pPr>
      <w:r w:rsidRPr="00363CDC">
        <w:rPr>
          <w:b/>
        </w:rPr>
        <w:t>Z czego mogą korzystać przedsiębiorcy na PUE ZUS</w:t>
      </w:r>
    </w:p>
    <w:p w:rsidR="00363CDC" w:rsidRDefault="00363CDC" w:rsidP="00363CDC">
      <w:r>
        <w:t xml:space="preserve">PUE ZUS umożliwia załatwienie większości spraw związanych z ubezpieczeniami społecznymi w dowolnym miejscu i czasie. Przedsiębiorcy mogą składać wnioski do ZUS i korzystać z bezpłatnej aplikacji </w:t>
      </w:r>
      <w:proofErr w:type="spellStart"/>
      <w:r>
        <w:t>ePłatnik</w:t>
      </w:r>
      <w:proofErr w:type="spellEnd"/>
      <w:r>
        <w:t xml:space="preserve"> przeznaczonej do obsługi dokumentów ubezpieczeniowych. Mogą też kontrolować stan swoich rozliczeń z ZUS, mają dostęp do zwolnień lekarskich swoich pracowników, mogą samodzielnie tworzyć elektroniczne dokumenty z danymi z ZUS i przekazywać je do innych instytucji (np. banku lub urzędu).</w:t>
      </w:r>
    </w:p>
    <w:p w:rsidR="00363CDC" w:rsidRDefault="00363CDC" w:rsidP="00363CDC"/>
    <w:p w:rsidR="00363CDC" w:rsidRPr="00363CDC" w:rsidRDefault="00363CDC" w:rsidP="00363CDC">
      <w:pPr>
        <w:rPr>
          <w:b/>
        </w:rPr>
      </w:pPr>
      <w:r w:rsidRPr="00363CDC">
        <w:rPr>
          <w:b/>
        </w:rPr>
        <w:t>Jak założyć konto na PUE ZUS</w:t>
      </w:r>
    </w:p>
    <w:p w:rsidR="00363CDC" w:rsidRDefault="00363CDC" w:rsidP="00363CDC">
      <w:r>
        <w:t>Płatnik składek– osoba fizyczna może założyć profil dla siebie lub udzielić pełnomocnictwa innej osobie (np. księgowej lub pracownikowi biura rachunkowego). Przedsiębiorcom, którzy prowadzą działalność jako osoba fizyczna, system automatycznie przypisze rolę płatnik do konta PUE ZUS, gdy dane w zakładanym profilu będą takie same jak te, które były podane w zgłoszeniu płatnika składek (np. NIP, PESEL).</w:t>
      </w:r>
    </w:p>
    <w:p w:rsidR="00363CDC" w:rsidRDefault="00363CDC" w:rsidP="00363CDC">
      <w:r>
        <w:t>Płatnik składek – osoba prawna lub jednostka organizacyjna niemająca osobowości prawnej musi działać przez ustawowych lub statutowych przedstawicieli, ewentualnie udzielić pełnomocnictwa osobie fizycznej, np. swojemu pracownikowi lub pracownikowi biura rachunkowego.</w:t>
      </w:r>
    </w:p>
    <w:p w:rsidR="00363CDC" w:rsidRDefault="00363CDC" w:rsidP="00363CDC"/>
    <w:p w:rsidR="00363CDC" w:rsidRPr="00363CDC" w:rsidRDefault="00363CDC" w:rsidP="00363CDC">
      <w:pPr>
        <w:rPr>
          <w:b/>
        </w:rPr>
      </w:pPr>
      <w:r w:rsidRPr="00363CDC">
        <w:rPr>
          <w:b/>
        </w:rPr>
        <w:t xml:space="preserve">Gdzie </w:t>
      </w:r>
      <w:r>
        <w:rPr>
          <w:b/>
        </w:rPr>
        <w:t>szukać szczegółowych instrukcji</w:t>
      </w:r>
    </w:p>
    <w:p w:rsidR="00363CDC" w:rsidRDefault="00363CDC" w:rsidP="00363CDC">
      <w:r>
        <w:t xml:space="preserve">Rejestracja i logowanie:  </w:t>
      </w:r>
      <w:hyperlink r:id="rId6" w:history="1">
        <w:r w:rsidRPr="004B0476">
          <w:rPr>
            <w:rStyle w:val="Hipercze"/>
          </w:rPr>
          <w:t>https://www.zus.pl/baza-wiedzy/biblioteka-zus/platforma-uslug-elektronicznych-krok-po-kroku/rejestracja-i-logowanie</w:t>
        </w:r>
      </w:hyperlink>
    </w:p>
    <w:p w:rsidR="00363CDC" w:rsidRDefault="00363CDC" w:rsidP="00363CDC">
      <w:r>
        <w:t xml:space="preserve">PUE krok po kroku dla płatników: </w:t>
      </w:r>
      <w:hyperlink r:id="rId7" w:history="1">
        <w:r w:rsidRPr="004B0476">
          <w:rPr>
            <w:rStyle w:val="Hipercze"/>
          </w:rPr>
          <w:t>https://www.zus.pl/baza-wiedzy/biblioteka-zus/platforma-uslug-elektronicznych-krok-po-kroku/dla-platnikow</w:t>
        </w:r>
      </w:hyperlink>
    </w:p>
    <w:p w:rsidR="00363CDC" w:rsidRDefault="00363CDC" w:rsidP="00363CDC"/>
    <w:p w:rsidR="00806E49" w:rsidRDefault="00363CDC" w:rsidP="00363CDC">
      <w:pPr>
        <w:rPr>
          <w:b/>
        </w:rPr>
      </w:pPr>
      <w:r w:rsidRPr="00363CDC">
        <w:rPr>
          <w:b/>
        </w:rPr>
        <w:t>Gdzie uzyskać więcej informacji:</w:t>
      </w:r>
    </w:p>
    <w:p w:rsidR="00806E49" w:rsidRDefault="00363CDC" w:rsidP="00806E49">
      <w:pPr>
        <w:pStyle w:val="Akapitzlist"/>
        <w:numPr>
          <w:ilvl w:val="0"/>
          <w:numId w:val="26"/>
        </w:numPr>
      </w:pPr>
      <w:r>
        <w:t xml:space="preserve">szczegółowe informacje dostępne są na </w:t>
      </w:r>
      <w:hyperlink r:id="rId8" w:history="1">
        <w:r w:rsidR="00806E49" w:rsidRPr="005E4514">
          <w:rPr>
            <w:rStyle w:val="Hipercze"/>
          </w:rPr>
          <w:t>www.zus.pl</w:t>
        </w:r>
      </w:hyperlink>
    </w:p>
    <w:p w:rsidR="00806E49" w:rsidRDefault="00363CDC" w:rsidP="00806E49">
      <w:pPr>
        <w:pStyle w:val="Akapitzlist"/>
        <w:numPr>
          <w:ilvl w:val="0"/>
          <w:numId w:val="26"/>
        </w:numPr>
      </w:pPr>
      <w:r>
        <w:t>infolinia: 22 560 16 00, od ponied</w:t>
      </w:r>
      <w:r w:rsidR="00806E49">
        <w:t>ziałku do piątku w godz. 7.00-</w:t>
      </w:r>
      <w:r>
        <w:t>18.00</w:t>
      </w:r>
    </w:p>
    <w:p w:rsidR="00806E49" w:rsidRDefault="00363CDC" w:rsidP="00806E49">
      <w:pPr>
        <w:pStyle w:val="Akapitzlist"/>
        <w:numPr>
          <w:ilvl w:val="0"/>
          <w:numId w:val="26"/>
        </w:numPr>
      </w:pPr>
      <w:r>
        <w:t xml:space="preserve">e-wizyta: </w:t>
      </w:r>
      <w:hyperlink r:id="rId9" w:history="1">
        <w:r w:rsidR="00806E49" w:rsidRPr="005E4514">
          <w:rPr>
            <w:rStyle w:val="Hipercze"/>
          </w:rPr>
          <w:t>https://www.zus.pl/e-wizyta</w:t>
        </w:r>
      </w:hyperlink>
    </w:p>
    <w:p w:rsidR="00806E49" w:rsidRDefault="00363CDC" w:rsidP="00806E49">
      <w:pPr>
        <w:pStyle w:val="Akapitzlist"/>
        <w:numPr>
          <w:ilvl w:val="0"/>
          <w:numId w:val="26"/>
        </w:numPr>
      </w:pPr>
      <w:r>
        <w:t>w salach obsługi klientów Oddziału ZUS w Rybniku oraz w Inspektoratach ZUS w Tychach, Pszczynie, Raciborzu i Wodzisławiu Śląskim</w:t>
      </w:r>
    </w:p>
    <w:p w:rsidR="00806E49" w:rsidRDefault="00806E49" w:rsidP="00806E49">
      <w:pPr>
        <w:pStyle w:val="Akapitzlist"/>
        <w:numPr>
          <w:ilvl w:val="0"/>
          <w:numId w:val="26"/>
        </w:numPr>
      </w:pPr>
      <w:r>
        <w:t>podczas szkoleń online i dyżurów telefonicznych:</w:t>
      </w:r>
    </w:p>
    <w:p w:rsidR="00806E49" w:rsidRDefault="00806E49" w:rsidP="00806E49">
      <w:pPr>
        <w:pStyle w:val="Akapitzlist"/>
      </w:pPr>
      <w:r>
        <w:t>- 16.11.2022 r. - PUE ZUS – funkcjonalność Platformy Usług Elektronicznych dla płatników składek i ubezpieczonych, dyżur telefoniczny od 10:00-12:00, tel. 727 690 825</w:t>
      </w:r>
    </w:p>
    <w:p w:rsidR="00806E49" w:rsidRDefault="00806E49" w:rsidP="00806E49">
      <w:pPr>
        <w:pStyle w:val="Akapitzlist"/>
      </w:pPr>
      <w:r>
        <w:t xml:space="preserve">- 23.11.2022 r. - PUE ZUS dla ubezpieczonych, świadczeniobiorców i płatników składek, webinarium od 10:00-12:00, zapisy: </w:t>
      </w:r>
      <w:hyperlink r:id="rId10" w:history="1">
        <w:r w:rsidRPr="005E4514">
          <w:rPr>
            <w:rStyle w:val="Hipercze"/>
          </w:rPr>
          <w:t>szkolenia_rybnik@zus.pl</w:t>
        </w:r>
      </w:hyperlink>
    </w:p>
    <w:p w:rsidR="00363CDC" w:rsidRDefault="00806E49" w:rsidP="00806E49">
      <w:pPr>
        <w:pStyle w:val="Akapitzlist"/>
      </w:pPr>
      <w:r>
        <w:t>- 14.12.2022 r. - PUE ZUS – funkcjonalność Platformy Usług Elektronicznych dla płatników składek i ubezpieczonych, dyżur telefoniczny od 10:00-12:00, tel. 727 690</w:t>
      </w:r>
      <w:r w:rsidR="00A07745">
        <w:t> </w:t>
      </w:r>
      <w:r>
        <w:t>825</w:t>
      </w:r>
    </w:p>
    <w:p w:rsidR="00363CDC" w:rsidRDefault="00363CDC" w:rsidP="00363CDC"/>
    <w:p w:rsidR="00A07745" w:rsidRDefault="00A07745" w:rsidP="00363CDC">
      <w:bookmarkStart w:id="0" w:name="_GoBack"/>
      <w:bookmarkEnd w:id="0"/>
    </w:p>
    <w:p w:rsidR="00A07745" w:rsidRDefault="00A07745" w:rsidP="00363CDC"/>
    <w:p w:rsidR="00363CDC" w:rsidRPr="00363CDC" w:rsidRDefault="00363CDC" w:rsidP="00363CDC">
      <w:pPr>
        <w:rPr>
          <w:b/>
        </w:rPr>
      </w:pPr>
      <w:r w:rsidRPr="00363CDC">
        <w:rPr>
          <w:b/>
        </w:rPr>
        <w:t>Podstawa prawna:</w:t>
      </w:r>
    </w:p>
    <w:p w:rsidR="006D4644" w:rsidRPr="00363CDC" w:rsidRDefault="00363CDC" w:rsidP="00363CDC">
      <w:r>
        <w:t>[1] Ustawa z dnia 24 czerwca 2021 r. o zmianie ustawy o systemie ubezpieczeń społecznych oraz niektórych innych ustaw (Dz.U. z 2021 r.  poz. 1621).</w:t>
      </w:r>
    </w:p>
    <w:sectPr w:rsidR="006D4644" w:rsidRPr="00363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FC7"/>
    <w:multiLevelType w:val="multilevel"/>
    <w:tmpl w:val="B87CE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90732A"/>
    <w:multiLevelType w:val="multilevel"/>
    <w:tmpl w:val="D7682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BE50F59"/>
    <w:multiLevelType w:val="multilevel"/>
    <w:tmpl w:val="DF460B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74E3AFF"/>
    <w:multiLevelType w:val="multilevel"/>
    <w:tmpl w:val="2B04A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C3563D5"/>
    <w:multiLevelType w:val="multilevel"/>
    <w:tmpl w:val="72AE1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1D533DF"/>
    <w:multiLevelType w:val="multilevel"/>
    <w:tmpl w:val="61C08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79E000F"/>
    <w:multiLevelType w:val="multilevel"/>
    <w:tmpl w:val="CEF2A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8311F93"/>
    <w:multiLevelType w:val="hybridMultilevel"/>
    <w:tmpl w:val="DE12EC96"/>
    <w:lvl w:ilvl="0" w:tplc="902213B0">
      <w:numFmt w:val="bullet"/>
      <w:lvlText w:val="•"/>
      <w:lvlJc w:val="left"/>
      <w:pPr>
        <w:ind w:left="1070" w:hanging="71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C770408"/>
    <w:multiLevelType w:val="multilevel"/>
    <w:tmpl w:val="B8FC1D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F063544"/>
    <w:multiLevelType w:val="multilevel"/>
    <w:tmpl w:val="44EC8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9D739A9"/>
    <w:multiLevelType w:val="multilevel"/>
    <w:tmpl w:val="A74C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BE32527"/>
    <w:multiLevelType w:val="hybridMultilevel"/>
    <w:tmpl w:val="A1B2DC9C"/>
    <w:lvl w:ilvl="0" w:tplc="902213B0">
      <w:numFmt w:val="bullet"/>
      <w:lvlText w:val="•"/>
      <w:lvlJc w:val="left"/>
      <w:pPr>
        <w:ind w:left="1070" w:hanging="71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5F10460"/>
    <w:multiLevelType w:val="hybridMultilevel"/>
    <w:tmpl w:val="0B785D74"/>
    <w:lvl w:ilvl="0" w:tplc="902213B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789185B"/>
    <w:multiLevelType w:val="multilevel"/>
    <w:tmpl w:val="30ACA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C581F54"/>
    <w:multiLevelType w:val="multilevel"/>
    <w:tmpl w:val="19843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5EB75C09"/>
    <w:multiLevelType w:val="hybridMultilevel"/>
    <w:tmpl w:val="12ACD3DA"/>
    <w:lvl w:ilvl="0" w:tplc="902213B0">
      <w:numFmt w:val="bullet"/>
      <w:lvlText w:val="•"/>
      <w:lvlJc w:val="left"/>
      <w:pPr>
        <w:ind w:left="1070" w:hanging="71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0F44D88"/>
    <w:multiLevelType w:val="multilevel"/>
    <w:tmpl w:val="235245B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5326E94"/>
    <w:multiLevelType w:val="multilevel"/>
    <w:tmpl w:val="E09C8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5955DCC"/>
    <w:multiLevelType w:val="hybridMultilevel"/>
    <w:tmpl w:val="04F22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8887ABF"/>
    <w:multiLevelType w:val="multilevel"/>
    <w:tmpl w:val="9FBED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EFC0213"/>
    <w:multiLevelType w:val="multilevel"/>
    <w:tmpl w:val="749059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F1676EE"/>
    <w:multiLevelType w:val="multilevel"/>
    <w:tmpl w:val="B262E4C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3473CCE"/>
    <w:multiLevelType w:val="multilevel"/>
    <w:tmpl w:val="CF1CE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94F2CAB"/>
    <w:multiLevelType w:val="multilevel"/>
    <w:tmpl w:val="9F748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C3B4524"/>
    <w:multiLevelType w:val="hybridMultilevel"/>
    <w:tmpl w:val="84786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D0A40CE"/>
    <w:multiLevelType w:val="multilevel"/>
    <w:tmpl w:val="C9428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5"/>
  </w:num>
  <w:num w:numId="8">
    <w:abstractNumId w:val="4"/>
  </w:num>
  <w:num w:numId="9">
    <w:abstractNumId w:val="10"/>
  </w:num>
  <w:num w:numId="10">
    <w:abstractNumId w:val="13"/>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17"/>
  </w:num>
  <w:num w:numId="15">
    <w:abstractNumId w:val="2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4"/>
  </w:num>
  <w:num w:numId="21">
    <w:abstractNumId w:val="2"/>
  </w:num>
  <w:num w:numId="22">
    <w:abstractNumId w:val="18"/>
  </w:num>
  <w:num w:numId="23">
    <w:abstractNumId w:val="11"/>
  </w:num>
  <w:num w:numId="24">
    <w:abstractNumId w:val="7"/>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1C"/>
    <w:rsid w:val="00055568"/>
    <w:rsid w:val="000D4E7D"/>
    <w:rsid w:val="001E6B00"/>
    <w:rsid w:val="0032466A"/>
    <w:rsid w:val="00363CDC"/>
    <w:rsid w:val="0050461C"/>
    <w:rsid w:val="0072751E"/>
    <w:rsid w:val="007A3673"/>
    <w:rsid w:val="00806E49"/>
    <w:rsid w:val="00813E28"/>
    <w:rsid w:val="009B44B3"/>
    <w:rsid w:val="00A07745"/>
    <w:rsid w:val="00FF11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61C"/>
    <w:pPr>
      <w:spacing w:after="0" w:line="240" w:lineRule="auto"/>
    </w:pPr>
    <w:rPr>
      <w:rFonts w:ascii="Calibri" w:hAnsi="Calibri" w:cs="Calibri"/>
    </w:rPr>
  </w:style>
  <w:style w:type="paragraph" w:styleId="Nagwek1">
    <w:name w:val="heading 1"/>
    <w:basedOn w:val="Normalny"/>
    <w:next w:val="Normalny"/>
    <w:link w:val="Nagwek1Znak"/>
    <w:uiPriority w:val="9"/>
    <w:qFormat/>
    <w:rsid w:val="00813E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3E28"/>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50461C"/>
    <w:rPr>
      <w:color w:val="0563C1"/>
      <w:u w:val="single"/>
    </w:rPr>
  </w:style>
  <w:style w:type="paragraph" w:styleId="Akapitzlist">
    <w:name w:val="List Paragraph"/>
    <w:basedOn w:val="Normalny"/>
    <w:uiPriority w:val="34"/>
    <w:qFormat/>
    <w:rsid w:val="0050461C"/>
    <w:pPr>
      <w:ind w:left="720"/>
    </w:pPr>
  </w:style>
  <w:style w:type="paragraph" w:styleId="Tekstdymka">
    <w:name w:val="Balloon Text"/>
    <w:basedOn w:val="Normalny"/>
    <w:link w:val="TekstdymkaZnak"/>
    <w:uiPriority w:val="99"/>
    <w:semiHidden/>
    <w:unhideWhenUsed/>
    <w:rsid w:val="0050461C"/>
    <w:rPr>
      <w:rFonts w:ascii="Tahoma" w:hAnsi="Tahoma" w:cs="Tahoma"/>
      <w:sz w:val="16"/>
      <w:szCs w:val="16"/>
    </w:rPr>
  </w:style>
  <w:style w:type="character" w:customStyle="1" w:styleId="TekstdymkaZnak">
    <w:name w:val="Tekst dymka Znak"/>
    <w:basedOn w:val="Domylnaczcionkaakapitu"/>
    <w:link w:val="Tekstdymka"/>
    <w:uiPriority w:val="99"/>
    <w:semiHidden/>
    <w:rsid w:val="00504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61C"/>
    <w:pPr>
      <w:spacing w:after="0" w:line="240" w:lineRule="auto"/>
    </w:pPr>
    <w:rPr>
      <w:rFonts w:ascii="Calibri" w:hAnsi="Calibri" w:cs="Calibri"/>
    </w:rPr>
  </w:style>
  <w:style w:type="paragraph" w:styleId="Nagwek1">
    <w:name w:val="heading 1"/>
    <w:basedOn w:val="Normalny"/>
    <w:next w:val="Normalny"/>
    <w:link w:val="Nagwek1Znak"/>
    <w:uiPriority w:val="9"/>
    <w:qFormat/>
    <w:rsid w:val="00813E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3E28"/>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50461C"/>
    <w:rPr>
      <w:color w:val="0563C1"/>
      <w:u w:val="single"/>
    </w:rPr>
  </w:style>
  <w:style w:type="paragraph" w:styleId="Akapitzlist">
    <w:name w:val="List Paragraph"/>
    <w:basedOn w:val="Normalny"/>
    <w:uiPriority w:val="34"/>
    <w:qFormat/>
    <w:rsid w:val="0050461C"/>
    <w:pPr>
      <w:ind w:left="720"/>
    </w:pPr>
  </w:style>
  <w:style w:type="paragraph" w:styleId="Tekstdymka">
    <w:name w:val="Balloon Text"/>
    <w:basedOn w:val="Normalny"/>
    <w:link w:val="TekstdymkaZnak"/>
    <w:uiPriority w:val="99"/>
    <w:semiHidden/>
    <w:unhideWhenUsed/>
    <w:rsid w:val="0050461C"/>
    <w:rPr>
      <w:rFonts w:ascii="Tahoma" w:hAnsi="Tahoma" w:cs="Tahoma"/>
      <w:sz w:val="16"/>
      <w:szCs w:val="16"/>
    </w:rPr>
  </w:style>
  <w:style w:type="character" w:customStyle="1" w:styleId="TekstdymkaZnak">
    <w:name w:val="Tekst dymka Znak"/>
    <w:basedOn w:val="Domylnaczcionkaakapitu"/>
    <w:link w:val="Tekstdymka"/>
    <w:uiPriority w:val="99"/>
    <w:semiHidden/>
    <w:rsid w:val="00504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16511">
      <w:bodyDiv w:val="1"/>
      <w:marLeft w:val="0"/>
      <w:marRight w:val="0"/>
      <w:marTop w:val="0"/>
      <w:marBottom w:val="0"/>
      <w:divBdr>
        <w:top w:val="none" w:sz="0" w:space="0" w:color="auto"/>
        <w:left w:val="none" w:sz="0" w:space="0" w:color="auto"/>
        <w:bottom w:val="none" w:sz="0" w:space="0" w:color="auto"/>
        <w:right w:val="none" w:sz="0" w:space="0" w:color="auto"/>
      </w:divBdr>
    </w:div>
    <w:div w:id="18587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pl" TargetMode="External"/><Relationship Id="rId3" Type="http://schemas.microsoft.com/office/2007/relationships/stylesWithEffects" Target="stylesWithEffects.xml"/><Relationship Id="rId7" Type="http://schemas.openxmlformats.org/officeDocument/2006/relationships/hyperlink" Target="https://www.zus.pl/baza-wiedzy/biblioteka-zus/platforma-uslug-elektronicznych-krok-po-kroku/dla-platnik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us.pl/baza-wiedzy/biblioteka-zus/platforma-uslug-elektronicznych-krok-po-kroku/rejestracja-i-logowani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zkolenia_rybnik@zus.pl" TargetMode="External"/><Relationship Id="rId4" Type="http://schemas.openxmlformats.org/officeDocument/2006/relationships/settings" Target="settings.xml"/><Relationship Id="rId9" Type="http://schemas.openxmlformats.org/officeDocument/2006/relationships/hyperlink" Target="https://www.zus.pl/e-wizy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509</Words>
  <Characters>3056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Marszałek-Świtlik, Justyna</dc:creator>
  <cp:lastModifiedBy>Marszałek-Świtlik, Justyna</cp:lastModifiedBy>
  <cp:revision>5</cp:revision>
  <dcterms:created xsi:type="dcterms:W3CDTF">2022-10-28T05:17:00Z</dcterms:created>
  <dcterms:modified xsi:type="dcterms:W3CDTF">2022-10-28T09:12:00Z</dcterms:modified>
</cp:coreProperties>
</file>