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FE354" w14:textId="77777777" w:rsidR="000D0184" w:rsidRPr="000D0184" w:rsidRDefault="000D0184" w:rsidP="000D018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0D018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Badanie ankietowe - Uczenie się osób dorosłych</w:t>
      </w:r>
    </w:p>
    <w:p w14:paraId="0AA0EBC7" w14:textId="77777777" w:rsidR="000D0184" w:rsidRPr="000D0184" w:rsidRDefault="000D0184" w:rsidP="000D0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184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Statystyczny w Katowicach informuje o planowanym badaniu ankietowym Uczenie się osób dorosłych w terminie 1 lutego – 31 marca br. prowadzonym w formie wywiadu telefonicznego wśród mieszkańców województwa śląskiego.</w:t>
      </w:r>
    </w:p>
    <w:p w14:paraId="5A81F819" w14:textId="77777777" w:rsidR="000D0184" w:rsidRPr="000D0184" w:rsidRDefault="000D0184" w:rsidP="000D0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184">
        <w:rPr>
          <w:rFonts w:ascii="Times New Roman" w:eastAsia="Times New Roman" w:hAnsi="Times New Roman" w:cs="Times New Roman"/>
          <w:sz w:val="24"/>
          <w:szCs w:val="24"/>
          <w:lang w:eastAsia="pl-PL"/>
        </w:rPr>
        <w:t>Badanie prowadzone jest co 6 lat. Głównym celem badania jest uzyskanie informacji na temat uczestnictwa osób w wieku 15-69 lat w kształceniu formalnym i nieformalnym w powiązaniu z cechami społeczno-demograficznymi.</w:t>
      </w:r>
    </w:p>
    <w:p w14:paraId="4717C9DF" w14:textId="449E4A5C" w:rsidR="000D0184" w:rsidRPr="000D0184" w:rsidRDefault="000D0184" w:rsidP="000D0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184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220C1A76" wp14:editId="67F53279">
            <wp:extent cx="5760720" cy="4076065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A85456" w14:textId="77777777" w:rsidR="000D0184" w:rsidRPr="000D0184" w:rsidRDefault="000D0184" w:rsidP="000D0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184">
        <w:rPr>
          <w:rFonts w:ascii="Times New Roman" w:eastAsia="Times New Roman" w:hAnsi="Times New Roman" w:cs="Times New Roman"/>
          <w:sz w:val="24"/>
          <w:szCs w:val="24"/>
          <w:lang w:eastAsia="pl-PL"/>
        </w:rPr>
        <w:t>Więcej informacji dostępnych na stronie Urzędu</w:t>
      </w:r>
    </w:p>
    <w:p w14:paraId="32B86FC3" w14:textId="77777777" w:rsidR="000D0184" w:rsidRPr="000D0184" w:rsidRDefault="000D0184" w:rsidP="000D0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history="1">
        <w:r w:rsidRPr="000D01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https://katowice.stat.gov.pl/zakladka3/</w:t>
        </w:r>
      </w:hyperlink>
    </w:p>
    <w:p w14:paraId="68A463E1" w14:textId="77777777" w:rsidR="000D0184" w:rsidRPr="000D0184" w:rsidRDefault="000D0184" w:rsidP="000D0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history="1">
        <w:r w:rsidRPr="000D01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https://stat.gov.pl/badania-statystyczne/badania-ankietowe/</w:t>
        </w:r>
      </w:hyperlink>
    </w:p>
    <w:p w14:paraId="059898FE" w14:textId="77777777" w:rsidR="000D0184" w:rsidRPr="000D0184" w:rsidRDefault="000D0184" w:rsidP="000D0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184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dotyczące realizacji badań ankietowych:</w:t>
      </w:r>
    </w:p>
    <w:p w14:paraId="4A31EB1D" w14:textId="77777777" w:rsidR="000D0184" w:rsidRPr="000D0184" w:rsidRDefault="000D0184" w:rsidP="000D0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history="1">
        <w:r w:rsidRPr="000D01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http://form.stat.gov.pl/BadaniaAnkietowe/2023/index.htm</w:t>
        </w:r>
      </w:hyperlink>
    </w:p>
    <w:p w14:paraId="02448812" w14:textId="77777777" w:rsidR="00007DDF" w:rsidRDefault="00007DDF"/>
    <w:sectPr w:rsidR="00007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184"/>
    <w:rsid w:val="00007DDF"/>
    <w:rsid w:val="000D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750A6"/>
  <w15:chartTrackingRefBased/>
  <w15:docId w15:val="{91FBAA9E-A333-4108-BD22-1446708E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D01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018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D0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D01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form.stat.gov.pl/BadaniaAnkietowe/2023/index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at.gov.pl/badania-statystyczne/badania-ankietowe/" TargetMode="External"/><Relationship Id="rId5" Type="http://schemas.openxmlformats.org/officeDocument/2006/relationships/hyperlink" Target="https://katowice.stat.gov.pl/zakladka3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810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 Gminy</dc:creator>
  <cp:keywords/>
  <dc:description/>
  <cp:lastModifiedBy>Rada Gminy</cp:lastModifiedBy>
  <cp:revision>1</cp:revision>
  <dcterms:created xsi:type="dcterms:W3CDTF">2023-02-02T07:18:00Z</dcterms:created>
  <dcterms:modified xsi:type="dcterms:W3CDTF">2023-02-02T07:19:00Z</dcterms:modified>
</cp:coreProperties>
</file>